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3B332AF" w14:textId="77777777" w:rsidR="00D4392F" w:rsidRDefault="00491628">
      <w:pPr>
        <w:spacing w:after="10" w:line="250" w:lineRule="auto"/>
        <w:ind w:left="417" w:right="403" w:hanging="10"/>
        <w:jc w:val="both"/>
      </w:pPr>
      <w:r>
        <w:rPr>
          <w:rFonts w:ascii="Liberation Serif" w:eastAsia="Liberation Serif" w:hAnsi="Liberation Serif" w:cs="Liberation Serif"/>
          <w:b/>
          <w:i/>
          <w:sz w:val="24"/>
        </w:rPr>
        <w:t xml:space="preserve">Expediente nº: </w:t>
      </w:r>
      <w:r>
        <w:rPr>
          <w:rFonts w:ascii="Liberation Serif" w:eastAsia="Liberation Serif" w:hAnsi="Liberation Serif" w:cs="Liberation Serif"/>
          <w:i/>
          <w:sz w:val="24"/>
        </w:rPr>
        <w:t>Expediente n.º: PLN/2023/7</w:t>
      </w:r>
      <w:r>
        <w:rPr>
          <w:rFonts w:ascii="Liberation Serif" w:eastAsia="Liberation Serif" w:hAnsi="Liberation Serif" w:cs="Liberation Serif"/>
          <w:b/>
          <w:i/>
          <w:sz w:val="24"/>
        </w:rPr>
        <w:t xml:space="preserve"> </w:t>
      </w:r>
    </w:p>
    <w:p w14:paraId="5CAC2EBA" w14:textId="77777777" w:rsidR="00D4392F" w:rsidRDefault="00491628">
      <w:pPr>
        <w:spacing w:after="0" w:line="265" w:lineRule="auto"/>
        <w:ind w:left="417" w:hanging="10"/>
      </w:pPr>
      <w:r>
        <w:rPr>
          <w:rFonts w:ascii="Liberation Serif" w:eastAsia="Liberation Serif" w:hAnsi="Liberation Serif" w:cs="Liberation Serif"/>
          <w:b/>
          <w:sz w:val="24"/>
        </w:rPr>
        <w:t>Acta de Primera Sesión del Pleno del Ayuntamiento</w:t>
      </w:r>
    </w:p>
    <w:p w14:paraId="54897687" w14:textId="77777777" w:rsidR="00D4392F" w:rsidRDefault="00491628">
      <w:pPr>
        <w:spacing w:after="266" w:line="250" w:lineRule="auto"/>
        <w:ind w:left="417" w:right="3341" w:hanging="10"/>
        <w:jc w:val="both"/>
      </w:pPr>
      <w:r>
        <w:rPr>
          <w:rFonts w:ascii="Liberation Serif" w:eastAsia="Liberation Serif" w:hAnsi="Liberation Serif" w:cs="Liberation Serif"/>
          <w:b/>
          <w:sz w:val="24"/>
        </w:rPr>
        <w:t>Día y hora:</w:t>
      </w:r>
      <w:r>
        <w:rPr>
          <w:rFonts w:ascii="Liberation Serif" w:eastAsia="Liberation Serif" w:hAnsi="Liberation Serif" w:cs="Liberation Serif"/>
          <w:sz w:val="24"/>
        </w:rPr>
        <w:t xml:space="preserve"> 6 de julio de 2023, a las 9,00 horas </w:t>
      </w:r>
      <w:r>
        <w:rPr>
          <w:rFonts w:ascii="Liberation Serif" w:eastAsia="Liberation Serif" w:hAnsi="Liberation Serif" w:cs="Liberation Serif"/>
          <w:b/>
          <w:sz w:val="24"/>
        </w:rPr>
        <w:t xml:space="preserve">Lugar de celebración: </w:t>
      </w:r>
      <w:r>
        <w:rPr>
          <w:rFonts w:ascii="Liberation Serif" w:eastAsia="Liberation Serif" w:hAnsi="Liberation Serif" w:cs="Liberation Serif"/>
          <w:sz w:val="24"/>
        </w:rPr>
        <w:t>Salón de Plenos del Ayuntamiento</w:t>
      </w:r>
    </w:p>
    <w:p w14:paraId="3894F488" w14:textId="77777777" w:rsidR="00D4392F" w:rsidRDefault="00491628">
      <w:pPr>
        <w:spacing w:after="248" w:line="265" w:lineRule="auto"/>
        <w:ind w:left="417" w:hanging="10"/>
      </w:pPr>
      <w:r>
        <w:rPr>
          <w:rFonts w:ascii="Liberation Serif" w:eastAsia="Liberation Serif" w:hAnsi="Liberation Serif" w:cs="Liberation Serif"/>
          <w:b/>
          <w:sz w:val="24"/>
        </w:rPr>
        <w:t xml:space="preserve">ASISTENTES: </w:t>
      </w:r>
    </w:p>
    <w:p w14:paraId="4575D6EE" w14:textId="77777777" w:rsidR="00D4392F" w:rsidRDefault="00491628">
      <w:pPr>
        <w:numPr>
          <w:ilvl w:val="0"/>
          <w:numId w:val="1"/>
        </w:numPr>
        <w:spacing w:after="5" w:line="250" w:lineRule="auto"/>
        <w:ind w:right="425" w:hanging="360"/>
        <w:jc w:val="both"/>
      </w:pPr>
      <w:r>
        <w:rPr>
          <w:rFonts w:ascii="Liberation Serif" w:eastAsia="Liberation Serif" w:hAnsi="Liberation Serif" w:cs="Liberation Serif"/>
          <w:sz w:val="24"/>
        </w:rPr>
        <w:t>D. BORJA BARROSO JIMÉNEZ</w:t>
      </w:r>
    </w:p>
    <w:p w14:paraId="54C333EA" w14:textId="77777777" w:rsidR="00D4392F" w:rsidRDefault="00491628">
      <w:pPr>
        <w:numPr>
          <w:ilvl w:val="0"/>
          <w:numId w:val="1"/>
        </w:numPr>
        <w:spacing w:after="5" w:line="250" w:lineRule="auto"/>
        <w:ind w:right="425" w:hanging="360"/>
        <w:jc w:val="both"/>
      </w:pPr>
      <w:r>
        <w:rPr>
          <w:rFonts w:ascii="Liberation Serif" w:eastAsia="Liberation Serif" w:hAnsi="Liberation Serif" w:cs="Liberation Serif"/>
          <w:sz w:val="24"/>
        </w:rPr>
        <w:t>D. WALTER MARTÍN CRUZ</w:t>
      </w:r>
    </w:p>
    <w:p w14:paraId="5FAB6E79" w14:textId="77777777" w:rsidR="00D4392F" w:rsidRDefault="00491628">
      <w:pPr>
        <w:numPr>
          <w:ilvl w:val="0"/>
          <w:numId w:val="1"/>
        </w:numPr>
        <w:spacing w:after="5" w:line="250" w:lineRule="auto"/>
        <w:ind w:right="425" w:hanging="360"/>
        <w:jc w:val="both"/>
      </w:pPr>
      <w:r>
        <w:rPr>
          <w:rFonts w:ascii="Liberation Serif" w:eastAsia="Liberation Serif" w:hAnsi="Liberation Serif" w:cs="Liberation Serif"/>
          <w:sz w:val="24"/>
        </w:rPr>
        <w:t>Dª TERESA DE JESÚS ORTIZ RAMOS</w:t>
      </w:r>
    </w:p>
    <w:p w14:paraId="4EBA0953" w14:textId="77777777" w:rsidR="00D4392F" w:rsidRDefault="00491628">
      <w:pPr>
        <w:numPr>
          <w:ilvl w:val="0"/>
          <w:numId w:val="1"/>
        </w:numPr>
        <w:spacing w:after="5" w:line="250" w:lineRule="auto"/>
        <w:ind w:right="425" w:hanging="360"/>
        <w:jc w:val="both"/>
      </w:pPr>
      <w:r>
        <w:rPr>
          <w:rFonts w:ascii="Liberation Serif" w:eastAsia="Liberation Serif" w:hAnsi="Liberation Serif" w:cs="Liberation Serif"/>
          <w:sz w:val="24"/>
        </w:rPr>
        <w:t>D. CARLOS GREGORIO GONZÁLEZ PÉREZ</w:t>
      </w:r>
    </w:p>
    <w:p w14:paraId="5204882C" w14:textId="77777777" w:rsidR="00D4392F" w:rsidRDefault="00491628">
      <w:pPr>
        <w:numPr>
          <w:ilvl w:val="0"/>
          <w:numId w:val="1"/>
        </w:numPr>
        <w:spacing w:after="5" w:line="250" w:lineRule="auto"/>
        <w:ind w:right="425" w:hanging="360"/>
        <w:jc w:val="both"/>
      </w:pPr>
      <w:r>
        <w:rPr>
          <w:rFonts w:ascii="Liberation Serif" w:eastAsia="Liberation Serif" w:hAnsi="Liberation Serif" w:cs="Liberation Serif"/>
          <w:sz w:val="24"/>
        </w:rPr>
        <w:t xml:space="preserve">Dª LORENA DAMAS BARROSO </w:t>
      </w:r>
    </w:p>
    <w:p w14:paraId="12E8E3B8" w14:textId="77777777" w:rsidR="00D4392F" w:rsidRDefault="00491628">
      <w:pPr>
        <w:numPr>
          <w:ilvl w:val="0"/>
          <w:numId w:val="1"/>
        </w:numPr>
        <w:spacing w:after="5" w:line="250" w:lineRule="auto"/>
        <w:ind w:right="425" w:hanging="360"/>
        <w:jc w:val="both"/>
      </w:pPr>
      <w:r>
        <w:rPr>
          <w:rFonts w:ascii="Liberation Serif" w:eastAsia="Liberation Serif" w:hAnsi="Liberation Serif" w:cs="Liberation Serif"/>
          <w:sz w:val="24"/>
        </w:rPr>
        <w:t>Dª ARIANA MESA CHINEA</w:t>
      </w:r>
    </w:p>
    <w:p w14:paraId="0B74B442" w14:textId="77777777" w:rsidR="00D4392F" w:rsidRDefault="00491628">
      <w:pPr>
        <w:numPr>
          <w:ilvl w:val="0"/>
          <w:numId w:val="1"/>
        </w:numPr>
        <w:spacing w:after="5" w:line="250" w:lineRule="auto"/>
        <w:ind w:right="425" w:hanging="360"/>
        <w:jc w:val="both"/>
      </w:pPr>
      <w:r>
        <w:rPr>
          <w:rFonts w:ascii="Liberation Serif" w:eastAsia="Liberation Serif" w:hAnsi="Liberation Serif" w:cs="Liberation Serif"/>
          <w:sz w:val="24"/>
        </w:rPr>
        <w:t xml:space="preserve">D. ÁNGEL MANUEL PIÑERO CRUZ </w:t>
      </w:r>
    </w:p>
    <w:p w14:paraId="1733F41D" w14:textId="77777777" w:rsidR="00D4392F" w:rsidRDefault="00491628">
      <w:pPr>
        <w:numPr>
          <w:ilvl w:val="0"/>
          <w:numId w:val="1"/>
        </w:numPr>
        <w:spacing w:after="5" w:line="250" w:lineRule="auto"/>
        <w:ind w:right="425" w:hanging="360"/>
        <w:jc w:val="both"/>
      </w:pPr>
      <w:r>
        <w:rPr>
          <w:rFonts w:ascii="Liberation Serif" w:eastAsia="Liberation Serif" w:hAnsi="Liberation Serif" w:cs="Liberation Serif"/>
          <w:sz w:val="24"/>
        </w:rPr>
        <w:t xml:space="preserve">D. CARLOS ALBERTO HERNÁNDEZ CHINEA </w:t>
      </w:r>
    </w:p>
    <w:p w14:paraId="3F28AF7D" w14:textId="77777777" w:rsidR="00D4392F" w:rsidRDefault="00491628">
      <w:pPr>
        <w:numPr>
          <w:ilvl w:val="0"/>
          <w:numId w:val="1"/>
        </w:numPr>
        <w:spacing w:after="546" w:line="250" w:lineRule="auto"/>
        <w:ind w:right="425" w:hanging="360"/>
        <w:jc w:val="both"/>
      </w:pPr>
      <w:r>
        <w:rPr>
          <w:rFonts w:ascii="Liberation Serif" w:eastAsia="Liberation Serif" w:hAnsi="Liberation Serif" w:cs="Liberation Serif"/>
          <w:sz w:val="24"/>
        </w:rPr>
        <w:t xml:space="preserve">D. CRISTIAN POMARES SÁNCHEZ </w:t>
      </w:r>
    </w:p>
    <w:p w14:paraId="16E115AB" w14:textId="77777777" w:rsidR="00D4392F" w:rsidRDefault="00491628">
      <w:pPr>
        <w:spacing w:after="248" w:line="265" w:lineRule="auto"/>
        <w:ind w:left="686" w:hanging="10"/>
      </w:pPr>
      <w:r>
        <w:rPr>
          <w:rFonts w:ascii="Liberation Serif" w:eastAsia="Liberation Serif" w:hAnsi="Liberation Serif" w:cs="Liberation Serif"/>
          <w:b/>
          <w:sz w:val="24"/>
        </w:rPr>
        <w:t>ACTA DE LA PRIMERA SESIÓN PLENARIA (LEGISLATURA 2023-2027)</w:t>
      </w:r>
    </w:p>
    <w:p w14:paraId="540910FE" w14:textId="77777777" w:rsidR="00D4392F" w:rsidRDefault="00491628">
      <w:pPr>
        <w:spacing w:after="266" w:line="250" w:lineRule="auto"/>
        <w:ind w:left="407" w:right="425" w:firstLine="708"/>
        <w:jc w:val="both"/>
      </w:pPr>
      <w:r>
        <w:rPr>
          <w:noProof/>
        </w:rPr>
        <mc:AlternateContent>
          <mc:Choice Requires="wpg">
            <w:drawing>
              <wp:anchor distT="0" distB="0" distL="114300" distR="114300" simplePos="0" relativeHeight="251658240" behindDoc="0" locked="0" layoutInCell="1" allowOverlap="1" wp14:anchorId="453FF574" wp14:editId="41B84CCA">
                <wp:simplePos x="0" y="0"/>
                <wp:positionH relativeFrom="page">
                  <wp:posOffset>6979011</wp:posOffset>
                </wp:positionH>
                <wp:positionV relativeFrom="page">
                  <wp:posOffset>6587335</wp:posOffset>
                </wp:positionV>
                <wp:extent cx="237530" cy="3228366"/>
                <wp:effectExtent l="0" t="0" r="0" b="0"/>
                <wp:wrapSquare wrapText="bothSides"/>
                <wp:docPr id="22802" name="Group 22802"/>
                <wp:cNvGraphicFramePr/>
                <a:graphic xmlns:a="http://schemas.openxmlformats.org/drawingml/2006/main">
                  <a:graphicData uri="http://schemas.microsoft.com/office/word/2010/wordprocessingGroup">
                    <wpg:wgp>
                      <wpg:cNvGrpSpPr/>
                      <wpg:grpSpPr>
                        <a:xfrm>
                          <a:off x="0" y="0"/>
                          <a:ext cx="237530" cy="3228366"/>
                          <a:chOff x="0" y="0"/>
                          <a:chExt cx="237530" cy="3228366"/>
                        </a:xfrm>
                      </wpg:grpSpPr>
                      <wps:wsp>
                        <wps:cNvPr id="87" name="Rectangle 87"/>
                        <wps:cNvSpPr/>
                        <wps:spPr>
                          <a:xfrm rot="-5399999">
                            <a:off x="-1127464" y="1987678"/>
                            <a:ext cx="2368153" cy="113224"/>
                          </a:xfrm>
                          <a:prstGeom prst="rect">
                            <a:avLst/>
                          </a:prstGeom>
                          <a:ln>
                            <a:noFill/>
                          </a:ln>
                        </wps:spPr>
                        <wps:txbx>
                          <w:txbxContent>
                            <w:p w14:paraId="318794ED" w14:textId="77777777" w:rsidR="00D4392F" w:rsidRDefault="00491628">
                              <w:r>
                                <w:rPr>
                                  <w:rFonts w:ascii="Arial" w:eastAsia="Arial" w:hAnsi="Arial" w:cs="Arial"/>
                                  <w:sz w:val="12"/>
                                </w:rPr>
                                <w:t xml:space="preserve">Cód. Validación: C2NLMJCTFD69324M2KT4CDJ37 </w:t>
                              </w:r>
                            </w:p>
                          </w:txbxContent>
                        </wps:txbx>
                        <wps:bodyPr horzOverflow="overflow" vert="horz" lIns="0" tIns="0" rIns="0" bIns="0" rtlCol="0">
                          <a:noAutofit/>
                        </wps:bodyPr>
                      </wps:wsp>
                      <wps:wsp>
                        <wps:cNvPr id="88" name="Rectangle 88"/>
                        <wps:cNvSpPr/>
                        <wps:spPr>
                          <a:xfrm rot="-5399999">
                            <a:off x="-1014628" y="2024315"/>
                            <a:ext cx="2294879" cy="113224"/>
                          </a:xfrm>
                          <a:prstGeom prst="rect">
                            <a:avLst/>
                          </a:prstGeom>
                          <a:ln>
                            <a:noFill/>
                          </a:ln>
                        </wps:spPr>
                        <wps:txbx>
                          <w:txbxContent>
                            <w:p w14:paraId="0D0EF67D" w14:textId="77777777" w:rsidR="00D4392F" w:rsidRDefault="00491628">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89" name="Rectangle 89"/>
                        <wps:cNvSpPr/>
                        <wps:spPr>
                          <a:xfrm rot="-5399999">
                            <a:off x="-1937851" y="1024890"/>
                            <a:ext cx="4293727" cy="113224"/>
                          </a:xfrm>
                          <a:prstGeom prst="rect">
                            <a:avLst/>
                          </a:prstGeom>
                          <a:ln>
                            <a:noFill/>
                          </a:ln>
                        </wps:spPr>
                        <wps:txbx>
                          <w:txbxContent>
                            <w:p w14:paraId="7878990B" w14:textId="77777777" w:rsidR="00D4392F" w:rsidRDefault="00491628">
                              <w:r>
                                <w:rPr>
                                  <w:rFonts w:ascii="Arial" w:eastAsia="Arial" w:hAnsi="Arial" w:cs="Arial"/>
                                  <w:sz w:val="12"/>
                                </w:rPr>
                                <w:t xml:space="preserve">Documento firmado electrónicamente desde la plataforma esPublico Gestiona | Página 1 de 34 </w:t>
                              </w:r>
                            </w:p>
                          </w:txbxContent>
                        </wps:txbx>
                        <wps:bodyPr horzOverflow="overflow" vert="horz" lIns="0" tIns="0" rIns="0" bIns="0" rtlCol="0">
                          <a:noAutofit/>
                        </wps:bodyPr>
                      </wps:wsp>
                    </wpg:wgp>
                  </a:graphicData>
                </a:graphic>
              </wp:anchor>
            </w:drawing>
          </mc:Choice>
          <mc:Fallback xmlns:a="http://schemas.openxmlformats.org/drawingml/2006/main">
            <w:pict>
              <v:group id="Group 22802" style="width:18.7031pt;height:254.202pt;position:absolute;mso-position-horizontal-relative:page;mso-position-horizontal:absolute;margin-left:549.528pt;mso-position-vertical-relative:page;margin-top:518.688pt;" coordsize="2375,32283">
                <v:rect id="Rectangle 87" style="position:absolute;width:23681;height:1132;left:-11274;top:19876;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C2NLMJCTFD69324M2KT4CDJ37 </w:t>
                        </w:r>
                      </w:p>
                    </w:txbxContent>
                  </v:textbox>
                </v:rect>
                <v:rect id="Rectangle 88" style="position:absolute;width:22948;height:1132;left:-10146;top:20243;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89" style="position:absolute;width:42937;height:1132;left:-19378;top:10248;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 de 34 </w:t>
                        </w:r>
                      </w:p>
                    </w:txbxContent>
                  </v:textbox>
                </v:rect>
                <w10:wrap type="square"/>
              </v:group>
            </w:pict>
          </mc:Fallback>
        </mc:AlternateContent>
      </w:r>
      <w:r>
        <w:rPr>
          <w:noProof/>
        </w:rPr>
        <mc:AlternateContent>
          <mc:Choice Requires="wpg">
            <w:drawing>
              <wp:anchor distT="0" distB="0" distL="114300" distR="114300" simplePos="0" relativeHeight="251659264" behindDoc="0" locked="0" layoutInCell="1" allowOverlap="1" wp14:anchorId="5666BF91" wp14:editId="3ED003E1">
                <wp:simplePos x="0" y="0"/>
                <wp:positionH relativeFrom="page">
                  <wp:posOffset>381000</wp:posOffset>
                </wp:positionH>
                <wp:positionV relativeFrom="page">
                  <wp:posOffset>1396997</wp:posOffset>
                </wp:positionV>
                <wp:extent cx="368300" cy="5921502"/>
                <wp:effectExtent l="0" t="0" r="0" b="0"/>
                <wp:wrapSquare wrapText="bothSides"/>
                <wp:docPr id="22804" name="Group 22804"/>
                <wp:cNvGraphicFramePr/>
                <a:graphic xmlns:a="http://schemas.openxmlformats.org/drawingml/2006/main">
                  <a:graphicData uri="http://schemas.microsoft.com/office/word/2010/wordprocessingGroup">
                    <wpg:wgp>
                      <wpg:cNvGrpSpPr/>
                      <wpg:grpSpPr>
                        <a:xfrm>
                          <a:off x="0" y="0"/>
                          <a:ext cx="368300" cy="5921502"/>
                          <a:chOff x="0" y="0"/>
                          <a:chExt cx="368300" cy="5921502"/>
                        </a:xfrm>
                      </wpg:grpSpPr>
                      <wps:wsp>
                        <wps:cNvPr id="90" name="Shape 90"/>
                        <wps:cNvSpPr/>
                        <wps:spPr>
                          <a:xfrm>
                            <a:off x="0" y="0"/>
                            <a:ext cx="368300" cy="2929001"/>
                          </a:xfrm>
                          <a:custGeom>
                            <a:avLst/>
                            <a:gdLst/>
                            <a:ahLst/>
                            <a:cxnLst/>
                            <a:rect l="0" t="0" r="0" b="0"/>
                            <a:pathLst>
                              <a:path w="368300" h="2929001">
                                <a:moveTo>
                                  <a:pt x="0" y="2929001"/>
                                </a:moveTo>
                                <a:lnTo>
                                  <a:pt x="368300" y="2929001"/>
                                </a:lnTo>
                                <a:lnTo>
                                  <a:pt x="368300" y="0"/>
                                </a:lnTo>
                                <a:lnTo>
                                  <a:pt x="0" y="0"/>
                                </a:lnTo>
                                <a:close/>
                              </a:path>
                            </a:pathLst>
                          </a:custGeom>
                          <a:ln w="6350" cap="flat">
                            <a:miter lim="127000"/>
                          </a:ln>
                        </wps:spPr>
                        <wps:style>
                          <a:lnRef idx="1">
                            <a:srgbClr val="808080"/>
                          </a:lnRef>
                          <a:fillRef idx="0">
                            <a:srgbClr val="000000">
                              <a:alpha val="0"/>
                            </a:srgbClr>
                          </a:fillRef>
                          <a:effectRef idx="0">
                            <a:scrgbClr r="0" g="0" b="0"/>
                          </a:effectRef>
                          <a:fontRef idx="none"/>
                        </wps:style>
                        <wps:bodyPr/>
                      </wps:wsp>
                      <wps:wsp>
                        <wps:cNvPr id="91" name="Shape 91"/>
                        <wps:cNvSpPr/>
                        <wps:spPr>
                          <a:xfrm>
                            <a:off x="0" y="2992501"/>
                            <a:ext cx="368300" cy="2929001"/>
                          </a:xfrm>
                          <a:custGeom>
                            <a:avLst/>
                            <a:gdLst/>
                            <a:ahLst/>
                            <a:cxnLst/>
                            <a:rect l="0" t="0" r="0" b="0"/>
                            <a:pathLst>
                              <a:path w="368300" h="2929001">
                                <a:moveTo>
                                  <a:pt x="0" y="2929001"/>
                                </a:moveTo>
                                <a:lnTo>
                                  <a:pt x="368300" y="2929001"/>
                                </a:lnTo>
                                <a:lnTo>
                                  <a:pt x="368300" y="0"/>
                                </a:lnTo>
                                <a:lnTo>
                                  <a:pt x="0" y="0"/>
                                </a:lnTo>
                                <a:close/>
                              </a:path>
                            </a:pathLst>
                          </a:custGeom>
                          <a:ln w="6350" cap="flat">
                            <a:miter lim="127000"/>
                          </a:ln>
                        </wps:spPr>
                        <wps:style>
                          <a:lnRef idx="1">
                            <a:srgbClr val="80808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2804" style="width:29pt;height:466.26pt;position:absolute;mso-position-horizontal-relative:page;mso-position-horizontal:absolute;margin-left:30pt;mso-position-vertical-relative:page;margin-top:110pt;" coordsize="3683,59215">
                <v:shape id="Shape 90" style="position:absolute;width:3683;height:29290;left:0;top:0;" coordsize="368300,2929001" path="m0,2929001l368300,2929001l368300,0l0,0x">
                  <v:stroke weight="0.5pt" endcap="flat" joinstyle="miter" miterlimit="10" on="true" color="#808080"/>
                  <v:fill on="false" color="#000000" opacity="0"/>
                </v:shape>
                <v:shape id="Shape 91" style="position:absolute;width:3683;height:29290;left:0;top:29925;" coordsize="368300,2929001" path="m0,2929001l368300,2929001l368300,0l0,0x">
                  <v:stroke weight="0.5pt" endcap="flat" joinstyle="miter" miterlimit="10" on="true" color="#808080"/>
                  <v:fill on="false" color="#000000" opacity="0"/>
                </v:shape>
                <w10:wrap type="square"/>
              </v:group>
            </w:pict>
          </mc:Fallback>
        </mc:AlternateContent>
      </w:r>
      <w:r>
        <w:rPr>
          <w:rFonts w:ascii="Liberation Serif" w:eastAsia="Liberation Serif" w:hAnsi="Liberation Serif" w:cs="Liberation Serif"/>
          <w:sz w:val="24"/>
        </w:rPr>
        <w:t>En Valle Gran Rey, el día 6 de julio de 2023, a las 9,00 horas y bajo la Presidencia del Alcalde de la Corporación, al objeto de dar cumplimiento a lo dispuesto en el artículo 38 del Reglamento de Organización, Funcionamiento y Régimen Jurídico de las Entidades Locales, aprobado por Real Decreto 2568/1986, de 28 de noviembre, en el que se dispone que dentro de los treinta días siguientes a la celebración de la sesión constitutiva, el Alcalde convocará la sesión o sesiones extraordinarias del Pleno al objet</w:t>
      </w:r>
      <w:r>
        <w:rPr>
          <w:rFonts w:ascii="Liberation Serif" w:eastAsia="Liberation Serif" w:hAnsi="Liberation Serif" w:cs="Liberation Serif"/>
          <w:sz w:val="24"/>
        </w:rPr>
        <w:t>o de fijar el funcionamiento de la nueva Corporación Local; y el 98 de la Ley 7/2015, de 1 de abril, de los municipios de Canarias; se reúnen en el Salón de Sesiones de la Casa Consistorial los Señores Concejales mencionados anteriormente.</w:t>
      </w:r>
    </w:p>
    <w:p w14:paraId="7ADDD23C" w14:textId="77777777" w:rsidR="00D4392F" w:rsidRDefault="00491628">
      <w:pPr>
        <w:spacing w:after="266" w:line="250" w:lineRule="auto"/>
        <w:ind w:left="407" w:right="425" w:firstLine="708"/>
        <w:jc w:val="both"/>
      </w:pPr>
      <w:r>
        <w:rPr>
          <w:rFonts w:ascii="Liberation Serif" w:eastAsia="Liberation Serif" w:hAnsi="Liberation Serif" w:cs="Liberation Serif"/>
          <w:sz w:val="24"/>
        </w:rPr>
        <w:t>La Corporación está asistida por la Secretaria Interventora Accidental de este Ayuntamiento que da fe del acto.</w:t>
      </w:r>
    </w:p>
    <w:p w14:paraId="2AD75291" w14:textId="77777777" w:rsidR="00D4392F" w:rsidRDefault="00491628">
      <w:pPr>
        <w:spacing w:after="266" w:line="250" w:lineRule="auto"/>
        <w:ind w:left="407" w:right="425" w:firstLine="708"/>
        <w:jc w:val="both"/>
      </w:pPr>
      <w:r>
        <w:rPr>
          <w:rFonts w:ascii="Liberation Serif" w:eastAsia="Liberation Serif" w:hAnsi="Liberation Serif" w:cs="Liberation Serif"/>
          <w:sz w:val="24"/>
        </w:rPr>
        <w:t>Se abre la sesión por el Presidente y se trataron los siguientes asuntos de acuerdo con el Orden del Día fijado en la convocatoria.</w:t>
      </w:r>
    </w:p>
    <w:p w14:paraId="21874770" w14:textId="77777777" w:rsidR="00D4392F" w:rsidRDefault="00491628">
      <w:pPr>
        <w:spacing w:after="276" w:line="240" w:lineRule="auto"/>
        <w:ind w:left="417" w:right="388" w:hanging="10"/>
        <w:jc w:val="both"/>
      </w:pPr>
      <w:r>
        <w:rPr>
          <w:rFonts w:ascii="Liberation Serif" w:eastAsia="Liberation Serif" w:hAnsi="Liberation Serif" w:cs="Liberation Serif"/>
          <w:b/>
          <w:sz w:val="24"/>
        </w:rPr>
        <w:t xml:space="preserve">PRIMERO. </w:t>
      </w:r>
      <w:r>
        <w:rPr>
          <w:rFonts w:ascii="Liberation Serif" w:eastAsia="Liberation Serif" w:hAnsi="Liberation Serif" w:cs="Liberation Serif"/>
          <w:b/>
          <w:sz w:val="24"/>
          <w:u w:val="single" w:color="000000"/>
        </w:rPr>
        <w:t>PUNTO DE URGENCIA. APROBACIÓN DEFINITIVA, SI</w:t>
      </w:r>
      <w:r>
        <w:rPr>
          <w:rFonts w:ascii="Liberation Serif" w:eastAsia="Liberation Serif" w:hAnsi="Liberation Serif" w:cs="Liberation Serif"/>
          <w:b/>
          <w:sz w:val="24"/>
        </w:rPr>
        <w:t xml:space="preserve"> </w:t>
      </w:r>
      <w:r>
        <w:rPr>
          <w:rFonts w:ascii="Liberation Serif" w:eastAsia="Liberation Serif" w:hAnsi="Liberation Serif" w:cs="Liberation Serif"/>
          <w:b/>
          <w:sz w:val="24"/>
          <w:u w:val="single" w:color="000000"/>
        </w:rPr>
        <w:t>PROCEDE, DEL PRESUPUESTO MUNICIPAL PARA EL EJERCICIO 2023.</w:t>
      </w:r>
    </w:p>
    <w:p w14:paraId="5DCC6775" w14:textId="77777777" w:rsidR="00D4392F" w:rsidRDefault="00491628">
      <w:pPr>
        <w:spacing w:after="266" w:line="250" w:lineRule="auto"/>
        <w:ind w:left="407" w:right="425" w:firstLine="708"/>
        <w:jc w:val="both"/>
      </w:pPr>
      <w:r>
        <w:rPr>
          <w:rFonts w:ascii="Liberation Serif" w:eastAsia="Liberation Serif" w:hAnsi="Liberation Serif" w:cs="Liberation Serif"/>
          <w:sz w:val="24"/>
        </w:rPr>
        <w:t>El Sr. ALCALDE justifica la urgencia de este punto en la necesidad de disponer de Presupuesto -que fue inicialmente aprobado-; atendido que hay partidas del correspondiente al ejercicio 2022 ya extinguidas, así como que es preciso consolidar el proceso de estabilización del personal que ha llevado a cabo el Ayuntamiento.</w:t>
      </w:r>
    </w:p>
    <w:p w14:paraId="05A9D032" w14:textId="77777777" w:rsidR="00D4392F" w:rsidRDefault="00491628">
      <w:pPr>
        <w:spacing w:after="5" w:line="250" w:lineRule="auto"/>
        <w:ind w:left="407" w:right="425" w:firstLine="708"/>
        <w:jc w:val="both"/>
      </w:pPr>
      <w:r>
        <w:rPr>
          <w:rFonts w:ascii="Liberation Serif" w:eastAsia="Liberation Serif" w:hAnsi="Liberation Serif" w:cs="Liberation Serif"/>
          <w:sz w:val="24"/>
        </w:rPr>
        <w:lastRenderedPageBreak/>
        <w:t xml:space="preserve">Abierto el turno de intervenciones, D. CARLOS ALBERTO HERNÁNDEZ CHINEA (IxLG) expone que </w:t>
      </w:r>
      <w:r>
        <w:rPr>
          <w:rFonts w:ascii="Liberation Serif" w:eastAsia="Liberation Serif" w:hAnsi="Liberation Serif" w:cs="Liberation Serif"/>
          <w:i/>
          <w:sz w:val="24"/>
        </w:rPr>
        <w:t>“Lo que mal empieza, mal acaba”,</w:t>
      </w:r>
      <w:r>
        <w:rPr>
          <w:rFonts w:ascii="Liberation Serif" w:eastAsia="Liberation Serif" w:hAnsi="Liberation Serif" w:cs="Liberation Serif"/>
          <w:sz w:val="24"/>
        </w:rPr>
        <w:t xml:space="preserve"> refiriéndose a que se intentó sacar un Presupuesto en periodo electoral, lo que a su juicio es abominable.</w:t>
      </w:r>
    </w:p>
    <w:p w14:paraId="5EA4B5BA" w14:textId="77777777" w:rsidR="00D4392F" w:rsidRDefault="00491628">
      <w:pPr>
        <w:spacing w:after="266" w:line="250" w:lineRule="auto"/>
        <w:ind w:left="407" w:right="425" w:firstLine="708"/>
        <w:jc w:val="both"/>
      </w:pPr>
      <w:r>
        <w:rPr>
          <w:rFonts w:ascii="Liberation Serif" w:eastAsia="Liberation Serif" w:hAnsi="Liberation Serif" w:cs="Liberation Serif"/>
          <w:sz w:val="24"/>
        </w:rPr>
        <w:t>Añade que no les gusta ni por su forma ni por su contenido, ni se necesita su voto; pero que, para evitar que se les achaque el retraso en la aprobación, se van a abstener. Así como por el hecho de que las asociaciones deben disponer de sus subvenciones.</w:t>
      </w:r>
    </w:p>
    <w:p w14:paraId="6FDC76CF" w14:textId="77777777" w:rsidR="00D4392F" w:rsidRDefault="00491628">
      <w:pPr>
        <w:spacing w:after="266" w:line="250" w:lineRule="auto"/>
        <w:ind w:left="407" w:right="425" w:firstLine="708"/>
        <w:jc w:val="both"/>
      </w:pPr>
      <w:r>
        <w:rPr>
          <w:noProof/>
        </w:rPr>
        <mc:AlternateContent>
          <mc:Choice Requires="wpg">
            <w:drawing>
              <wp:anchor distT="0" distB="0" distL="114300" distR="114300" simplePos="0" relativeHeight="251660288" behindDoc="0" locked="0" layoutInCell="1" allowOverlap="1" wp14:anchorId="4D319F49" wp14:editId="03B8977A">
                <wp:simplePos x="0" y="0"/>
                <wp:positionH relativeFrom="page">
                  <wp:posOffset>6979011</wp:posOffset>
                </wp:positionH>
                <wp:positionV relativeFrom="page">
                  <wp:posOffset>6587335</wp:posOffset>
                </wp:positionV>
                <wp:extent cx="237530" cy="3228366"/>
                <wp:effectExtent l="0" t="0" r="0" b="0"/>
                <wp:wrapTopAndBottom/>
                <wp:docPr id="22699" name="Group 22699"/>
                <wp:cNvGraphicFramePr/>
                <a:graphic xmlns:a="http://schemas.openxmlformats.org/drawingml/2006/main">
                  <a:graphicData uri="http://schemas.microsoft.com/office/word/2010/wordprocessingGroup">
                    <wpg:wgp>
                      <wpg:cNvGrpSpPr/>
                      <wpg:grpSpPr>
                        <a:xfrm>
                          <a:off x="0" y="0"/>
                          <a:ext cx="237530" cy="3228366"/>
                          <a:chOff x="0" y="0"/>
                          <a:chExt cx="237530" cy="3228366"/>
                        </a:xfrm>
                      </wpg:grpSpPr>
                      <wps:wsp>
                        <wps:cNvPr id="134" name="Rectangle 134"/>
                        <wps:cNvSpPr/>
                        <wps:spPr>
                          <a:xfrm rot="-5399999">
                            <a:off x="-1127464" y="1987678"/>
                            <a:ext cx="2368153" cy="113224"/>
                          </a:xfrm>
                          <a:prstGeom prst="rect">
                            <a:avLst/>
                          </a:prstGeom>
                          <a:ln>
                            <a:noFill/>
                          </a:ln>
                        </wps:spPr>
                        <wps:txbx>
                          <w:txbxContent>
                            <w:p w14:paraId="638A5B72" w14:textId="77777777" w:rsidR="00D4392F" w:rsidRDefault="00491628">
                              <w:r>
                                <w:rPr>
                                  <w:rFonts w:ascii="Arial" w:eastAsia="Arial" w:hAnsi="Arial" w:cs="Arial"/>
                                  <w:sz w:val="12"/>
                                </w:rPr>
                                <w:t xml:space="preserve">Cód. Validación: C2NLMJCTFD69324M2KT4CDJ37 </w:t>
                              </w:r>
                            </w:p>
                          </w:txbxContent>
                        </wps:txbx>
                        <wps:bodyPr horzOverflow="overflow" vert="horz" lIns="0" tIns="0" rIns="0" bIns="0" rtlCol="0">
                          <a:noAutofit/>
                        </wps:bodyPr>
                      </wps:wsp>
                      <wps:wsp>
                        <wps:cNvPr id="135" name="Rectangle 135"/>
                        <wps:cNvSpPr/>
                        <wps:spPr>
                          <a:xfrm rot="-5399999">
                            <a:off x="-1014628" y="2024315"/>
                            <a:ext cx="2294879" cy="113224"/>
                          </a:xfrm>
                          <a:prstGeom prst="rect">
                            <a:avLst/>
                          </a:prstGeom>
                          <a:ln>
                            <a:noFill/>
                          </a:ln>
                        </wps:spPr>
                        <wps:txbx>
                          <w:txbxContent>
                            <w:p w14:paraId="184974E6" w14:textId="77777777" w:rsidR="00D4392F" w:rsidRDefault="00491628">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136" name="Rectangle 136"/>
                        <wps:cNvSpPr/>
                        <wps:spPr>
                          <a:xfrm rot="-5399999">
                            <a:off x="-1937851" y="1024890"/>
                            <a:ext cx="4293727" cy="113224"/>
                          </a:xfrm>
                          <a:prstGeom prst="rect">
                            <a:avLst/>
                          </a:prstGeom>
                          <a:ln>
                            <a:noFill/>
                          </a:ln>
                        </wps:spPr>
                        <wps:txbx>
                          <w:txbxContent>
                            <w:p w14:paraId="57B6EB7A" w14:textId="77777777" w:rsidR="00D4392F" w:rsidRDefault="00491628">
                              <w:r>
                                <w:rPr>
                                  <w:rFonts w:ascii="Arial" w:eastAsia="Arial" w:hAnsi="Arial" w:cs="Arial"/>
                                  <w:sz w:val="12"/>
                                </w:rPr>
                                <w:t xml:space="preserve">Documento firmado electrónicamente desde la plataforma esPublico Gestiona | Página 2 de 34 </w:t>
                              </w:r>
                            </w:p>
                          </w:txbxContent>
                        </wps:txbx>
                        <wps:bodyPr horzOverflow="overflow" vert="horz" lIns="0" tIns="0" rIns="0" bIns="0" rtlCol="0">
                          <a:noAutofit/>
                        </wps:bodyPr>
                      </wps:wsp>
                    </wpg:wgp>
                  </a:graphicData>
                </a:graphic>
              </wp:anchor>
            </w:drawing>
          </mc:Choice>
          <mc:Fallback xmlns:a="http://schemas.openxmlformats.org/drawingml/2006/main">
            <w:pict>
              <v:group id="Group 22699" style="width:18.7031pt;height:254.202pt;position:absolute;mso-position-horizontal-relative:page;mso-position-horizontal:absolute;margin-left:549.528pt;mso-position-vertical-relative:page;margin-top:518.688pt;" coordsize="2375,32283">
                <v:rect id="Rectangle 134" style="position:absolute;width:23681;height:1132;left:-11274;top:19876;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C2NLMJCTFD69324M2KT4CDJ37 </w:t>
                        </w:r>
                      </w:p>
                    </w:txbxContent>
                  </v:textbox>
                </v:rect>
                <v:rect id="Rectangle 135" style="position:absolute;width:22948;height:1132;left:-10146;top:20243;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136" style="position:absolute;width:42937;height:1132;left:-19378;top:10248;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 de 34 </w:t>
                        </w:r>
                      </w:p>
                    </w:txbxContent>
                  </v:textbox>
                </v:rect>
                <w10:wrap type="topAndBottom"/>
              </v:group>
            </w:pict>
          </mc:Fallback>
        </mc:AlternateContent>
      </w:r>
      <w:r>
        <w:rPr>
          <w:rFonts w:ascii="Liberation Serif" w:eastAsia="Liberation Serif" w:hAnsi="Liberation Serif" w:cs="Liberation Serif"/>
          <w:sz w:val="24"/>
        </w:rPr>
        <w:t>Por su parte, D. WALTER MARTÍN CRUZ (ASG) entiende que es importante disponer del Presupuesto, que “mejor es tener un mal presupuesto que no tener ninguno”. Así mismo, significa que, de haber dejado su tramitación para ahora, implicaría que su aprobación definitiva podría retrasarse hasta octubre. Para el Sr. Concejal también es fundamental que las asociaciones obtengan las subvenciones. Y lo importante a su juicio es mirar el futuro y trabajar con el que tenemos.</w:t>
      </w:r>
    </w:p>
    <w:p w14:paraId="77C6E605" w14:textId="77777777" w:rsidR="00D4392F" w:rsidRDefault="00491628">
      <w:pPr>
        <w:spacing w:after="5" w:line="250" w:lineRule="auto"/>
        <w:ind w:left="1140" w:right="425" w:hanging="10"/>
        <w:jc w:val="both"/>
      </w:pPr>
      <w:r>
        <w:rPr>
          <w:rFonts w:ascii="Liberation Serif" w:eastAsia="Liberation Serif" w:hAnsi="Liberation Serif" w:cs="Liberation Serif"/>
          <w:sz w:val="24"/>
        </w:rPr>
        <w:t xml:space="preserve">Sometida la urgencia a votación, es </w:t>
      </w:r>
      <w:r>
        <w:rPr>
          <w:rFonts w:ascii="Liberation Serif" w:eastAsia="Liberation Serif" w:hAnsi="Liberation Serif" w:cs="Liberation Serif"/>
          <w:b/>
          <w:sz w:val="24"/>
        </w:rPr>
        <w:t>aprobada</w:t>
      </w:r>
      <w:r>
        <w:rPr>
          <w:rFonts w:ascii="Liberation Serif" w:eastAsia="Liberation Serif" w:hAnsi="Liberation Serif" w:cs="Liberation Serif"/>
          <w:sz w:val="24"/>
        </w:rPr>
        <w:t xml:space="preserve"> con el resultado de:</w:t>
      </w:r>
    </w:p>
    <w:p w14:paraId="247353B7" w14:textId="77777777" w:rsidR="00D4392F" w:rsidRDefault="00491628">
      <w:pPr>
        <w:numPr>
          <w:ilvl w:val="0"/>
          <w:numId w:val="2"/>
        </w:numPr>
        <w:spacing w:after="5" w:line="250" w:lineRule="auto"/>
        <w:ind w:right="425" w:hanging="360"/>
        <w:jc w:val="both"/>
      </w:pPr>
      <w:r>
        <w:rPr>
          <w:rFonts w:ascii="Liberation Serif" w:eastAsia="Liberation Serif" w:hAnsi="Liberation Serif" w:cs="Liberation Serif"/>
          <w:sz w:val="24"/>
        </w:rPr>
        <w:t>VOTOS A FAVOR: 7 (ASG Y CC)</w:t>
      </w:r>
    </w:p>
    <w:p w14:paraId="775F5DBB" w14:textId="77777777" w:rsidR="00D4392F" w:rsidRDefault="00491628">
      <w:pPr>
        <w:numPr>
          <w:ilvl w:val="0"/>
          <w:numId w:val="2"/>
        </w:numPr>
        <w:spacing w:after="5" w:line="250" w:lineRule="auto"/>
        <w:ind w:right="425" w:hanging="360"/>
        <w:jc w:val="both"/>
      </w:pPr>
      <w:r>
        <w:rPr>
          <w:rFonts w:ascii="Liberation Serif" w:eastAsia="Liberation Serif" w:hAnsi="Liberation Serif" w:cs="Liberation Serif"/>
          <w:sz w:val="24"/>
        </w:rPr>
        <w:t>VOTOS EN CONTRA: 0</w:t>
      </w:r>
    </w:p>
    <w:p w14:paraId="209BCF5D" w14:textId="77777777" w:rsidR="00D4392F" w:rsidRDefault="00491628">
      <w:pPr>
        <w:numPr>
          <w:ilvl w:val="0"/>
          <w:numId w:val="2"/>
        </w:numPr>
        <w:spacing w:after="270" w:line="250" w:lineRule="auto"/>
        <w:ind w:right="425" w:hanging="360"/>
        <w:jc w:val="both"/>
      </w:pPr>
      <w:r>
        <w:rPr>
          <w:rFonts w:ascii="Liberation Serif" w:eastAsia="Liberation Serif" w:hAnsi="Liberation Serif" w:cs="Liberation Serif"/>
          <w:sz w:val="24"/>
        </w:rPr>
        <w:t>ABSTENCIONES: 2 (IxLG)</w:t>
      </w:r>
    </w:p>
    <w:p w14:paraId="146EE327" w14:textId="77777777" w:rsidR="00D4392F" w:rsidRDefault="00491628">
      <w:pPr>
        <w:spacing w:after="138"/>
        <w:ind w:left="192" w:hanging="10"/>
        <w:jc w:val="center"/>
      </w:pPr>
      <w:r>
        <w:rPr>
          <w:rFonts w:ascii="Liberation Serif" w:eastAsia="Liberation Serif" w:hAnsi="Liberation Serif" w:cs="Liberation Serif"/>
          <w:sz w:val="24"/>
        </w:rPr>
        <w:t>Entrando en el fondo del asunto, consta PROPUESTA DE LA ALCALDÍA:</w:t>
      </w:r>
      <w:r>
        <w:br w:type="page"/>
      </w:r>
    </w:p>
    <w:p w14:paraId="7D0D03C4" w14:textId="77777777" w:rsidR="00D4392F" w:rsidRDefault="00491628">
      <w:pPr>
        <w:spacing w:after="0"/>
        <w:ind w:left="-1282" w:right="1007"/>
      </w:pPr>
      <w:r>
        <w:rPr>
          <w:noProof/>
        </w:rPr>
        <w:lastRenderedPageBreak/>
        <mc:AlternateContent>
          <mc:Choice Requires="wpg">
            <w:drawing>
              <wp:anchor distT="0" distB="0" distL="114300" distR="114300" simplePos="0" relativeHeight="251661312" behindDoc="0" locked="0" layoutInCell="1" allowOverlap="1" wp14:anchorId="5B97E2A2" wp14:editId="6CDE4D58">
                <wp:simplePos x="0" y="0"/>
                <wp:positionH relativeFrom="page">
                  <wp:posOffset>6979011</wp:posOffset>
                </wp:positionH>
                <wp:positionV relativeFrom="page">
                  <wp:posOffset>6587335</wp:posOffset>
                </wp:positionV>
                <wp:extent cx="237530" cy="3228366"/>
                <wp:effectExtent l="0" t="0" r="0" b="0"/>
                <wp:wrapTopAndBottom/>
                <wp:docPr id="22574" name="Group 22574"/>
                <wp:cNvGraphicFramePr/>
                <a:graphic xmlns:a="http://schemas.openxmlformats.org/drawingml/2006/main">
                  <a:graphicData uri="http://schemas.microsoft.com/office/word/2010/wordprocessingGroup">
                    <wpg:wgp>
                      <wpg:cNvGrpSpPr/>
                      <wpg:grpSpPr>
                        <a:xfrm>
                          <a:off x="0" y="0"/>
                          <a:ext cx="237530" cy="3228366"/>
                          <a:chOff x="0" y="0"/>
                          <a:chExt cx="237530" cy="3228366"/>
                        </a:xfrm>
                      </wpg:grpSpPr>
                      <wps:wsp>
                        <wps:cNvPr id="149" name="Rectangle 149"/>
                        <wps:cNvSpPr/>
                        <wps:spPr>
                          <a:xfrm rot="-5399999">
                            <a:off x="-1127464" y="1987678"/>
                            <a:ext cx="2368153" cy="113224"/>
                          </a:xfrm>
                          <a:prstGeom prst="rect">
                            <a:avLst/>
                          </a:prstGeom>
                          <a:ln>
                            <a:noFill/>
                          </a:ln>
                        </wps:spPr>
                        <wps:txbx>
                          <w:txbxContent>
                            <w:p w14:paraId="5599DBE6" w14:textId="77777777" w:rsidR="00D4392F" w:rsidRDefault="00491628">
                              <w:r>
                                <w:rPr>
                                  <w:rFonts w:ascii="Arial" w:eastAsia="Arial" w:hAnsi="Arial" w:cs="Arial"/>
                                  <w:sz w:val="12"/>
                                </w:rPr>
                                <w:t xml:space="preserve">Cód. Validación: C2NLMJCTFD69324M2KT4CDJ37 </w:t>
                              </w:r>
                            </w:p>
                          </w:txbxContent>
                        </wps:txbx>
                        <wps:bodyPr horzOverflow="overflow" vert="horz" lIns="0" tIns="0" rIns="0" bIns="0" rtlCol="0">
                          <a:noAutofit/>
                        </wps:bodyPr>
                      </wps:wsp>
                      <wps:wsp>
                        <wps:cNvPr id="150" name="Rectangle 150"/>
                        <wps:cNvSpPr/>
                        <wps:spPr>
                          <a:xfrm rot="-5399999">
                            <a:off x="-1014628" y="2024315"/>
                            <a:ext cx="2294879" cy="113224"/>
                          </a:xfrm>
                          <a:prstGeom prst="rect">
                            <a:avLst/>
                          </a:prstGeom>
                          <a:ln>
                            <a:noFill/>
                          </a:ln>
                        </wps:spPr>
                        <wps:txbx>
                          <w:txbxContent>
                            <w:p w14:paraId="34B41E82" w14:textId="77777777" w:rsidR="00D4392F" w:rsidRDefault="00491628">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151" name="Rectangle 151"/>
                        <wps:cNvSpPr/>
                        <wps:spPr>
                          <a:xfrm rot="-5399999">
                            <a:off x="-1937851" y="1024890"/>
                            <a:ext cx="4293727" cy="113224"/>
                          </a:xfrm>
                          <a:prstGeom prst="rect">
                            <a:avLst/>
                          </a:prstGeom>
                          <a:ln>
                            <a:noFill/>
                          </a:ln>
                        </wps:spPr>
                        <wps:txbx>
                          <w:txbxContent>
                            <w:p w14:paraId="7F0977D6" w14:textId="77777777" w:rsidR="00D4392F" w:rsidRDefault="00491628">
                              <w:r>
                                <w:rPr>
                                  <w:rFonts w:ascii="Arial" w:eastAsia="Arial" w:hAnsi="Arial" w:cs="Arial"/>
                                  <w:sz w:val="12"/>
                                </w:rPr>
                                <w:t xml:space="preserve">Documento firmado electrónicamente desde la plataforma esPublico Gestiona | Página 3 de 34 </w:t>
                              </w:r>
                            </w:p>
                          </w:txbxContent>
                        </wps:txbx>
                        <wps:bodyPr horzOverflow="overflow" vert="horz" lIns="0" tIns="0" rIns="0" bIns="0" rtlCol="0">
                          <a:noAutofit/>
                        </wps:bodyPr>
                      </wps:wsp>
                    </wpg:wgp>
                  </a:graphicData>
                </a:graphic>
              </wp:anchor>
            </w:drawing>
          </mc:Choice>
          <mc:Fallback xmlns:a="http://schemas.openxmlformats.org/drawingml/2006/main">
            <w:pict>
              <v:group id="Group 22574" style="width:18.7031pt;height:254.202pt;position:absolute;mso-position-horizontal-relative:page;mso-position-horizontal:absolute;margin-left:549.528pt;mso-position-vertical-relative:page;margin-top:518.688pt;" coordsize="2375,32283">
                <v:rect id="Rectangle 149" style="position:absolute;width:23681;height:1132;left:-11274;top:19876;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C2NLMJCTFD69324M2KT4CDJ37 </w:t>
                        </w:r>
                      </w:p>
                    </w:txbxContent>
                  </v:textbox>
                </v:rect>
                <v:rect id="Rectangle 150" style="position:absolute;width:22948;height:1132;left:-10146;top:20243;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151" style="position:absolute;width:42937;height:1132;left:-19378;top:10248;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3 de 34 </w:t>
                        </w:r>
                      </w:p>
                    </w:txbxContent>
                  </v:textbox>
                </v:rect>
                <w10:wrap type="topAndBottom"/>
              </v:group>
            </w:pict>
          </mc:Fallback>
        </mc:AlternateContent>
      </w:r>
      <w:r>
        <w:rPr>
          <w:noProof/>
        </w:rPr>
        <w:drawing>
          <wp:anchor distT="0" distB="0" distL="114300" distR="114300" simplePos="0" relativeHeight="251662336" behindDoc="0" locked="0" layoutInCell="1" allowOverlap="0" wp14:anchorId="274A29C6" wp14:editId="63314DB2">
            <wp:simplePos x="0" y="0"/>
            <wp:positionH relativeFrom="column">
              <wp:posOffset>1082040</wp:posOffset>
            </wp:positionH>
            <wp:positionV relativeFrom="paragraph">
              <wp:posOffset>0</wp:posOffset>
            </wp:positionV>
            <wp:extent cx="4221481" cy="5236464"/>
            <wp:effectExtent l="0" t="0" r="0" b="0"/>
            <wp:wrapSquare wrapText="bothSides"/>
            <wp:docPr id="26936" name="Picture 26936"/>
            <wp:cNvGraphicFramePr/>
            <a:graphic xmlns:a="http://schemas.openxmlformats.org/drawingml/2006/main">
              <a:graphicData uri="http://schemas.openxmlformats.org/drawingml/2006/picture">
                <pic:pic xmlns:pic="http://schemas.openxmlformats.org/drawingml/2006/picture">
                  <pic:nvPicPr>
                    <pic:cNvPr id="26936" name="Picture 26936"/>
                    <pic:cNvPicPr/>
                  </pic:nvPicPr>
                  <pic:blipFill>
                    <a:blip r:embed="rId7"/>
                    <a:stretch>
                      <a:fillRect/>
                    </a:stretch>
                  </pic:blipFill>
                  <pic:spPr>
                    <a:xfrm>
                      <a:off x="0" y="0"/>
                      <a:ext cx="4221481" cy="5236464"/>
                    </a:xfrm>
                    <a:prstGeom prst="rect">
                      <a:avLst/>
                    </a:prstGeom>
                  </pic:spPr>
                </pic:pic>
              </a:graphicData>
            </a:graphic>
          </wp:anchor>
        </w:drawing>
      </w:r>
      <w:r>
        <w:br w:type="page"/>
      </w:r>
    </w:p>
    <w:p w14:paraId="775663AC" w14:textId="77777777" w:rsidR="00D4392F" w:rsidRDefault="00491628">
      <w:pPr>
        <w:spacing w:after="0"/>
        <w:ind w:left="1127" w:right="-728"/>
      </w:pPr>
      <w:r>
        <w:rPr>
          <w:noProof/>
        </w:rPr>
        <mc:AlternateContent>
          <mc:Choice Requires="wpg">
            <w:drawing>
              <wp:inline distT="0" distB="0" distL="0" distR="0" wp14:anchorId="757E8B6A" wp14:editId="12B754FA">
                <wp:extent cx="5686825" cy="8433295"/>
                <wp:effectExtent l="0" t="0" r="0" b="0"/>
                <wp:docPr id="22578" name="Group 22578"/>
                <wp:cNvGraphicFramePr/>
                <a:graphic xmlns:a="http://schemas.openxmlformats.org/drawingml/2006/main">
                  <a:graphicData uri="http://schemas.microsoft.com/office/word/2010/wordprocessingGroup">
                    <wpg:wgp>
                      <wpg:cNvGrpSpPr/>
                      <wpg:grpSpPr>
                        <a:xfrm>
                          <a:off x="0" y="0"/>
                          <a:ext cx="5686825" cy="8433295"/>
                          <a:chOff x="0" y="0"/>
                          <a:chExt cx="5686825" cy="8433295"/>
                        </a:xfrm>
                      </wpg:grpSpPr>
                      <pic:pic xmlns:pic="http://schemas.openxmlformats.org/drawingml/2006/picture">
                        <pic:nvPicPr>
                          <pic:cNvPr id="26940" name="Picture 26940"/>
                          <pic:cNvPicPr/>
                        </pic:nvPicPr>
                        <pic:blipFill>
                          <a:blip r:embed="rId8"/>
                          <a:stretch>
                            <a:fillRect/>
                          </a:stretch>
                        </pic:blipFill>
                        <pic:spPr>
                          <a:xfrm>
                            <a:off x="-3682" y="-2677"/>
                            <a:ext cx="5105401" cy="7318248"/>
                          </a:xfrm>
                          <a:prstGeom prst="rect">
                            <a:avLst/>
                          </a:prstGeom>
                        </pic:spPr>
                      </pic:pic>
                      <wps:wsp>
                        <wps:cNvPr id="164" name="Rectangle 164"/>
                        <wps:cNvSpPr/>
                        <wps:spPr>
                          <a:xfrm rot="-5399999">
                            <a:off x="4321830" y="7192607"/>
                            <a:ext cx="2368153" cy="113224"/>
                          </a:xfrm>
                          <a:prstGeom prst="rect">
                            <a:avLst/>
                          </a:prstGeom>
                          <a:ln>
                            <a:noFill/>
                          </a:ln>
                        </wps:spPr>
                        <wps:txbx>
                          <w:txbxContent>
                            <w:p w14:paraId="3011E9A5" w14:textId="77777777" w:rsidR="00D4392F" w:rsidRDefault="00491628">
                              <w:r>
                                <w:rPr>
                                  <w:rFonts w:ascii="Arial" w:eastAsia="Arial" w:hAnsi="Arial" w:cs="Arial"/>
                                  <w:sz w:val="12"/>
                                </w:rPr>
                                <w:t xml:space="preserve">Cód. Validación: C2NLMJCTFD69324M2KT4CDJ37 </w:t>
                              </w:r>
                            </w:p>
                          </w:txbxContent>
                        </wps:txbx>
                        <wps:bodyPr horzOverflow="overflow" vert="horz" lIns="0" tIns="0" rIns="0" bIns="0" rtlCol="0">
                          <a:noAutofit/>
                        </wps:bodyPr>
                      </wps:wsp>
                      <wps:wsp>
                        <wps:cNvPr id="165" name="Rectangle 165"/>
                        <wps:cNvSpPr/>
                        <wps:spPr>
                          <a:xfrm rot="-5399999">
                            <a:off x="4434666" y="7229244"/>
                            <a:ext cx="2294879" cy="113224"/>
                          </a:xfrm>
                          <a:prstGeom prst="rect">
                            <a:avLst/>
                          </a:prstGeom>
                          <a:ln>
                            <a:noFill/>
                          </a:ln>
                        </wps:spPr>
                        <wps:txbx>
                          <w:txbxContent>
                            <w:p w14:paraId="56E6A2CA" w14:textId="77777777" w:rsidR="00D4392F" w:rsidRDefault="00491628">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166" name="Rectangle 166"/>
                        <wps:cNvSpPr/>
                        <wps:spPr>
                          <a:xfrm rot="-5399999">
                            <a:off x="3511443" y="6229819"/>
                            <a:ext cx="4293727" cy="113224"/>
                          </a:xfrm>
                          <a:prstGeom prst="rect">
                            <a:avLst/>
                          </a:prstGeom>
                          <a:ln>
                            <a:noFill/>
                          </a:ln>
                        </wps:spPr>
                        <wps:txbx>
                          <w:txbxContent>
                            <w:p w14:paraId="3EC0F49D" w14:textId="77777777" w:rsidR="00D4392F" w:rsidRDefault="00491628">
                              <w:r>
                                <w:rPr>
                                  <w:rFonts w:ascii="Arial" w:eastAsia="Arial" w:hAnsi="Arial" w:cs="Arial"/>
                                  <w:sz w:val="12"/>
                                </w:rPr>
                                <w:t xml:space="preserve">Documento firmado electrónicamente desde la plataforma esPublico Gestiona | Página 4 de 34 </w:t>
                              </w:r>
                            </w:p>
                          </w:txbxContent>
                        </wps:txbx>
                        <wps:bodyPr horzOverflow="overflow" vert="horz" lIns="0" tIns="0" rIns="0" bIns="0" rtlCol="0">
                          <a:noAutofit/>
                        </wps:bodyPr>
                      </wps:wsp>
                    </wpg:wgp>
                  </a:graphicData>
                </a:graphic>
              </wp:inline>
            </w:drawing>
          </mc:Choice>
          <mc:Fallback xmlns:a="http://schemas.openxmlformats.org/drawingml/2006/main">
            <w:pict>
              <v:group id="Group 22578" style="width:447.781pt;height:664.039pt;mso-position-horizontal-relative:char;mso-position-vertical-relative:line" coordsize="56868,84332">
                <v:shape id="Picture 26940" style="position:absolute;width:51054;height:73182;left:-36;top:-26;" filled="f">
                  <v:imagedata r:id="rId14"/>
                </v:shape>
                <v:rect id="Rectangle 164" style="position:absolute;width:23681;height:1132;left:43218;top:71926;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C2NLMJCTFD69324M2KT4CDJ37 </w:t>
                        </w:r>
                      </w:p>
                    </w:txbxContent>
                  </v:textbox>
                </v:rect>
                <v:rect id="Rectangle 165" style="position:absolute;width:22948;height:1132;left:44346;top:72292;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166" style="position:absolute;width:42937;height:1132;left:35114;top:62298;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4 de 34 </w:t>
                        </w:r>
                      </w:p>
                    </w:txbxContent>
                  </v:textbox>
                </v:rect>
              </v:group>
            </w:pict>
          </mc:Fallback>
        </mc:AlternateContent>
      </w:r>
    </w:p>
    <w:p w14:paraId="483AA5DC" w14:textId="77777777" w:rsidR="00D4392F" w:rsidRDefault="00491628">
      <w:pPr>
        <w:spacing w:after="0"/>
        <w:ind w:left="1127" w:right="-833"/>
      </w:pPr>
      <w:r>
        <w:rPr>
          <w:noProof/>
        </w:rPr>
        <mc:AlternateContent>
          <mc:Choice Requires="wpg">
            <w:drawing>
              <wp:inline distT="0" distB="0" distL="0" distR="0" wp14:anchorId="1E43AADA" wp14:editId="24FE313B">
                <wp:extent cx="5753098" cy="8433294"/>
                <wp:effectExtent l="0" t="0" r="0" b="0"/>
                <wp:docPr id="22576" name="Group 22576"/>
                <wp:cNvGraphicFramePr/>
                <a:graphic xmlns:a="http://schemas.openxmlformats.org/drawingml/2006/main">
                  <a:graphicData uri="http://schemas.microsoft.com/office/word/2010/wordprocessingGroup">
                    <wpg:wgp>
                      <wpg:cNvGrpSpPr/>
                      <wpg:grpSpPr>
                        <a:xfrm>
                          <a:off x="0" y="0"/>
                          <a:ext cx="5753098" cy="8433294"/>
                          <a:chOff x="0" y="0"/>
                          <a:chExt cx="5753098" cy="8433294"/>
                        </a:xfrm>
                      </wpg:grpSpPr>
                      <pic:pic xmlns:pic="http://schemas.openxmlformats.org/drawingml/2006/picture">
                        <pic:nvPicPr>
                          <pic:cNvPr id="26944" name="Picture 26944"/>
                          <pic:cNvPicPr/>
                        </pic:nvPicPr>
                        <pic:blipFill>
                          <a:blip r:embed="rId15"/>
                          <a:stretch>
                            <a:fillRect/>
                          </a:stretch>
                        </pic:blipFill>
                        <pic:spPr>
                          <a:xfrm>
                            <a:off x="-3681" y="-2677"/>
                            <a:ext cx="5757672" cy="7062216"/>
                          </a:xfrm>
                          <a:prstGeom prst="rect">
                            <a:avLst/>
                          </a:prstGeom>
                        </pic:spPr>
                      </pic:pic>
                      <wps:wsp>
                        <wps:cNvPr id="179" name="Rectangle 179"/>
                        <wps:cNvSpPr/>
                        <wps:spPr>
                          <a:xfrm rot="-5399999">
                            <a:off x="4321831" y="7192606"/>
                            <a:ext cx="2368153" cy="113224"/>
                          </a:xfrm>
                          <a:prstGeom prst="rect">
                            <a:avLst/>
                          </a:prstGeom>
                          <a:ln>
                            <a:noFill/>
                          </a:ln>
                        </wps:spPr>
                        <wps:txbx>
                          <w:txbxContent>
                            <w:p w14:paraId="2168CCA5" w14:textId="77777777" w:rsidR="00D4392F" w:rsidRDefault="00491628">
                              <w:r>
                                <w:rPr>
                                  <w:rFonts w:ascii="Arial" w:eastAsia="Arial" w:hAnsi="Arial" w:cs="Arial"/>
                                  <w:sz w:val="12"/>
                                </w:rPr>
                                <w:t xml:space="preserve">Cód. Validación: C2NLMJCTFD69324M2KT4CDJ37 </w:t>
                              </w:r>
                            </w:p>
                          </w:txbxContent>
                        </wps:txbx>
                        <wps:bodyPr horzOverflow="overflow" vert="horz" lIns="0" tIns="0" rIns="0" bIns="0" rtlCol="0">
                          <a:noAutofit/>
                        </wps:bodyPr>
                      </wps:wsp>
                      <wps:wsp>
                        <wps:cNvPr id="180" name="Rectangle 180"/>
                        <wps:cNvSpPr/>
                        <wps:spPr>
                          <a:xfrm rot="-5399999">
                            <a:off x="4434668" y="7229243"/>
                            <a:ext cx="2294879" cy="113224"/>
                          </a:xfrm>
                          <a:prstGeom prst="rect">
                            <a:avLst/>
                          </a:prstGeom>
                          <a:ln>
                            <a:noFill/>
                          </a:ln>
                        </wps:spPr>
                        <wps:txbx>
                          <w:txbxContent>
                            <w:p w14:paraId="591D021D" w14:textId="77777777" w:rsidR="00D4392F" w:rsidRDefault="00491628">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181" name="Rectangle 181"/>
                        <wps:cNvSpPr/>
                        <wps:spPr>
                          <a:xfrm rot="-5399999">
                            <a:off x="3511444" y="6229818"/>
                            <a:ext cx="4293727" cy="113224"/>
                          </a:xfrm>
                          <a:prstGeom prst="rect">
                            <a:avLst/>
                          </a:prstGeom>
                          <a:ln>
                            <a:noFill/>
                          </a:ln>
                        </wps:spPr>
                        <wps:txbx>
                          <w:txbxContent>
                            <w:p w14:paraId="5DD05301" w14:textId="77777777" w:rsidR="00D4392F" w:rsidRDefault="00491628">
                              <w:r>
                                <w:rPr>
                                  <w:rFonts w:ascii="Arial" w:eastAsia="Arial" w:hAnsi="Arial" w:cs="Arial"/>
                                  <w:sz w:val="12"/>
                                </w:rPr>
                                <w:t xml:space="preserve">Documento firmado electrónicamente desde la plataforma esPublico Gestiona | Página 5 de 34 </w:t>
                              </w:r>
                            </w:p>
                          </w:txbxContent>
                        </wps:txbx>
                        <wps:bodyPr horzOverflow="overflow" vert="horz" lIns="0" tIns="0" rIns="0" bIns="0" rtlCol="0">
                          <a:noAutofit/>
                        </wps:bodyPr>
                      </wps:wsp>
                    </wpg:wgp>
                  </a:graphicData>
                </a:graphic>
              </wp:inline>
            </w:drawing>
          </mc:Choice>
          <mc:Fallback xmlns:a="http://schemas.openxmlformats.org/drawingml/2006/main">
            <w:pict>
              <v:group id="Group 22576" style="width:453pt;height:664.039pt;mso-position-horizontal-relative:char;mso-position-vertical-relative:line" coordsize="57530,84332">
                <v:shape id="Picture 26944" style="position:absolute;width:57576;height:70622;left:-36;top:-26;" filled="f">
                  <v:imagedata r:id="rId16"/>
                </v:shape>
                <v:rect id="Rectangle 179" style="position:absolute;width:23681;height:1132;left:43218;top:71926;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C2NLMJCTFD69324M2KT4CDJ37 </w:t>
                        </w:r>
                      </w:p>
                    </w:txbxContent>
                  </v:textbox>
                </v:rect>
                <v:rect id="Rectangle 180" style="position:absolute;width:22948;height:1132;left:44346;top:72292;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181" style="position:absolute;width:42937;height:1132;left:35114;top:62298;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5 de 34 </w:t>
                        </w:r>
                      </w:p>
                    </w:txbxContent>
                  </v:textbox>
                </v:rect>
              </v:group>
            </w:pict>
          </mc:Fallback>
        </mc:AlternateContent>
      </w:r>
    </w:p>
    <w:p w14:paraId="0CF9C3D0" w14:textId="77777777" w:rsidR="00D4392F" w:rsidRDefault="00491628">
      <w:pPr>
        <w:spacing w:after="0"/>
        <w:ind w:left="-1282" w:right="262"/>
      </w:pPr>
      <w:r>
        <w:rPr>
          <w:noProof/>
        </w:rPr>
        <mc:AlternateContent>
          <mc:Choice Requires="wpg">
            <w:drawing>
              <wp:anchor distT="0" distB="0" distL="114300" distR="114300" simplePos="0" relativeHeight="251663360" behindDoc="0" locked="0" layoutInCell="1" allowOverlap="1" wp14:anchorId="46B37B93" wp14:editId="6E9899C1">
                <wp:simplePos x="0" y="0"/>
                <wp:positionH relativeFrom="page">
                  <wp:posOffset>6979011</wp:posOffset>
                </wp:positionH>
                <wp:positionV relativeFrom="page">
                  <wp:posOffset>6587335</wp:posOffset>
                </wp:positionV>
                <wp:extent cx="237530" cy="3228366"/>
                <wp:effectExtent l="0" t="0" r="0" b="0"/>
                <wp:wrapTopAndBottom/>
                <wp:docPr id="22583" name="Group 22583"/>
                <wp:cNvGraphicFramePr/>
                <a:graphic xmlns:a="http://schemas.openxmlformats.org/drawingml/2006/main">
                  <a:graphicData uri="http://schemas.microsoft.com/office/word/2010/wordprocessingGroup">
                    <wpg:wgp>
                      <wpg:cNvGrpSpPr/>
                      <wpg:grpSpPr>
                        <a:xfrm>
                          <a:off x="0" y="0"/>
                          <a:ext cx="237530" cy="3228366"/>
                          <a:chOff x="0" y="0"/>
                          <a:chExt cx="237530" cy="3228366"/>
                        </a:xfrm>
                      </wpg:grpSpPr>
                      <wps:wsp>
                        <wps:cNvPr id="194" name="Rectangle 194"/>
                        <wps:cNvSpPr/>
                        <wps:spPr>
                          <a:xfrm rot="-5399999">
                            <a:off x="-1127464" y="1987678"/>
                            <a:ext cx="2368153" cy="113224"/>
                          </a:xfrm>
                          <a:prstGeom prst="rect">
                            <a:avLst/>
                          </a:prstGeom>
                          <a:ln>
                            <a:noFill/>
                          </a:ln>
                        </wps:spPr>
                        <wps:txbx>
                          <w:txbxContent>
                            <w:p w14:paraId="3FD0E59F" w14:textId="77777777" w:rsidR="00D4392F" w:rsidRDefault="00491628">
                              <w:r>
                                <w:rPr>
                                  <w:rFonts w:ascii="Arial" w:eastAsia="Arial" w:hAnsi="Arial" w:cs="Arial"/>
                                  <w:sz w:val="12"/>
                                </w:rPr>
                                <w:t xml:space="preserve">Cód. Validación: C2NLMJCTFD69324M2KT4CDJ37 </w:t>
                              </w:r>
                            </w:p>
                          </w:txbxContent>
                        </wps:txbx>
                        <wps:bodyPr horzOverflow="overflow" vert="horz" lIns="0" tIns="0" rIns="0" bIns="0" rtlCol="0">
                          <a:noAutofit/>
                        </wps:bodyPr>
                      </wps:wsp>
                      <wps:wsp>
                        <wps:cNvPr id="195" name="Rectangle 195"/>
                        <wps:cNvSpPr/>
                        <wps:spPr>
                          <a:xfrm rot="-5399999">
                            <a:off x="-1014628" y="2024315"/>
                            <a:ext cx="2294879" cy="113224"/>
                          </a:xfrm>
                          <a:prstGeom prst="rect">
                            <a:avLst/>
                          </a:prstGeom>
                          <a:ln>
                            <a:noFill/>
                          </a:ln>
                        </wps:spPr>
                        <wps:txbx>
                          <w:txbxContent>
                            <w:p w14:paraId="1A6452A9" w14:textId="77777777" w:rsidR="00D4392F" w:rsidRDefault="00491628">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196" name="Rectangle 196"/>
                        <wps:cNvSpPr/>
                        <wps:spPr>
                          <a:xfrm rot="-5399999">
                            <a:off x="-1937851" y="1024890"/>
                            <a:ext cx="4293727" cy="113224"/>
                          </a:xfrm>
                          <a:prstGeom prst="rect">
                            <a:avLst/>
                          </a:prstGeom>
                          <a:ln>
                            <a:noFill/>
                          </a:ln>
                        </wps:spPr>
                        <wps:txbx>
                          <w:txbxContent>
                            <w:p w14:paraId="15A95BBF" w14:textId="77777777" w:rsidR="00D4392F" w:rsidRDefault="00491628">
                              <w:r>
                                <w:rPr>
                                  <w:rFonts w:ascii="Arial" w:eastAsia="Arial" w:hAnsi="Arial" w:cs="Arial"/>
                                  <w:sz w:val="12"/>
                                </w:rPr>
                                <w:t xml:space="preserve">Documento firmado electrónicamente desde la plataforma esPublico Gestiona | Página 6 de 34 </w:t>
                              </w:r>
                            </w:p>
                          </w:txbxContent>
                        </wps:txbx>
                        <wps:bodyPr horzOverflow="overflow" vert="horz" lIns="0" tIns="0" rIns="0" bIns="0" rtlCol="0">
                          <a:noAutofit/>
                        </wps:bodyPr>
                      </wps:wsp>
                    </wpg:wgp>
                  </a:graphicData>
                </a:graphic>
              </wp:anchor>
            </w:drawing>
          </mc:Choice>
          <mc:Fallback xmlns:a="http://schemas.openxmlformats.org/drawingml/2006/main">
            <w:pict>
              <v:group id="Group 22583" style="width:18.7031pt;height:254.202pt;position:absolute;mso-position-horizontal-relative:page;mso-position-horizontal:absolute;margin-left:549.528pt;mso-position-vertical-relative:page;margin-top:518.688pt;" coordsize="2375,32283">
                <v:rect id="Rectangle 194" style="position:absolute;width:23681;height:1132;left:-11274;top:19876;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C2NLMJCTFD69324M2KT4CDJ37 </w:t>
                        </w:r>
                      </w:p>
                    </w:txbxContent>
                  </v:textbox>
                </v:rect>
                <v:rect id="Rectangle 195" style="position:absolute;width:22948;height:1132;left:-10146;top:20243;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196" style="position:absolute;width:42937;height:1132;left:-19378;top:10248;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6 de 34 </w:t>
                        </w:r>
                      </w:p>
                    </w:txbxContent>
                  </v:textbox>
                </v:rect>
                <w10:wrap type="topAndBottom"/>
              </v:group>
            </w:pict>
          </mc:Fallback>
        </mc:AlternateContent>
      </w:r>
      <w:r>
        <w:rPr>
          <w:noProof/>
        </w:rPr>
        <w:drawing>
          <wp:anchor distT="0" distB="0" distL="114300" distR="114300" simplePos="0" relativeHeight="251664384" behindDoc="0" locked="0" layoutInCell="1" allowOverlap="0" wp14:anchorId="6F4F7BC5" wp14:editId="574C1BBE">
            <wp:simplePos x="0" y="0"/>
            <wp:positionH relativeFrom="column">
              <wp:posOffset>715645</wp:posOffset>
            </wp:positionH>
            <wp:positionV relativeFrom="paragraph">
              <wp:posOffset>0</wp:posOffset>
            </wp:positionV>
            <wp:extent cx="5062729" cy="6669024"/>
            <wp:effectExtent l="0" t="0" r="0" b="0"/>
            <wp:wrapSquare wrapText="bothSides"/>
            <wp:docPr id="26948" name="Picture 26948"/>
            <wp:cNvGraphicFramePr/>
            <a:graphic xmlns:a="http://schemas.openxmlformats.org/drawingml/2006/main">
              <a:graphicData uri="http://schemas.openxmlformats.org/drawingml/2006/picture">
                <pic:pic xmlns:pic="http://schemas.openxmlformats.org/drawingml/2006/picture">
                  <pic:nvPicPr>
                    <pic:cNvPr id="26948" name="Picture 26948"/>
                    <pic:cNvPicPr/>
                  </pic:nvPicPr>
                  <pic:blipFill>
                    <a:blip r:embed="rId17"/>
                    <a:stretch>
                      <a:fillRect/>
                    </a:stretch>
                  </pic:blipFill>
                  <pic:spPr>
                    <a:xfrm>
                      <a:off x="0" y="0"/>
                      <a:ext cx="5062729" cy="6669024"/>
                    </a:xfrm>
                    <a:prstGeom prst="rect">
                      <a:avLst/>
                    </a:prstGeom>
                  </pic:spPr>
                </pic:pic>
              </a:graphicData>
            </a:graphic>
          </wp:anchor>
        </w:drawing>
      </w:r>
      <w:r>
        <w:br w:type="page"/>
      </w:r>
    </w:p>
    <w:p w14:paraId="64D9C2B3" w14:textId="77777777" w:rsidR="00D4392F" w:rsidRDefault="00491628">
      <w:pPr>
        <w:spacing w:after="0"/>
        <w:ind w:left="-1282" w:right="745"/>
      </w:pPr>
      <w:r>
        <w:rPr>
          <w:noProof/>
        </w:rPr>
        <mc:AlternateContent>
          <mc:Choice Requires="wpg">
            <w:drawing>
              <wp:anchor distT="0" distB="0" distL="114300" distR="114300" simplePos="0" relativeHeight="251665408" behindDoc="0" locked="0" layoutInCell="1" allowOverlap="1" wp14:anchorId="1DD12683" wp14:editId="7BBF24EF">
                <wp:simplePos x="0" y="0"/>
                <wp:positionH relativeFrom="page">
                  <wp:posOffset>6979011</wp:posOffset>
                </wp:positionH>
                <wp:positionV relativeFrom="page">
                  <wp:posOffset>6587335</wp:posOffset>
                </wp:positionV>
                <wp:extent cx="237530" cy="3228366"/>
                <wp:effectExtent l="0" t="0" r="0" b="0"/>
                <wp:wrapTopAndBottom/>
                <wp:docPr id="22580" name="Group 22580"/>
                <wp:cNvGraphicFramePr/>
                <a:graphic xmlns:a="http://schemas.openxmlformats.org/drawingml/2006/main">
                  <a:graphicData uri="http://schemas.microsoft.com/office/word/2010/wordprocessingGroup">
                    <wpg:wgp>
                      <wpg:cNvGrpSpPr/>
                      <wpg:grpSpPr>
                        <a:xfrm>
                          <a:off x="0" y="0"/>
                          <a:ext cx="237530" cy="3228366"/>
                          <a:chOff x="0" y="0"/>
                          <a:chExt cx="237530" cy="3228366"/>
                        </a:xfrm>
                      </wpg:grpSpPr>
                      <wps:wsp>
                        <wps:cNvPr id="209" name="Rectangle 209"/>
                        <wps:cNvSpPr/>
                        <wps:spPr>
                          <a:xfrm rot="-5399999">
                            <a:off x="-1127464" y="1987678"/>
                            <a:ext cx="2368153" cy="113224"/>
                          </a:xfrm>
                          <a:prstGeom prst="rect">
                            <a:avLst/>
                          </a:prstGeom>
                          <a:ln>
                            <a:noFill/>
                          </a:ln>
                        </wps:spPr>
                        <wps:txbx>
                          <w:txbxContent>
                            <w:p w14:paraId="0A089286" w14:textId="77777777" w:rsidR="00D4392F" w:rsidRDefault="00491628">
                              <w:r>
                                <w:rPr>
                                  <w:rFonts w:ascii="Arial" w:eastAsia="Arial" w:hAnsi="Arial" w:cs="Arial"/>
                                  <w:sz w:val="12"/>
                                </w:rPr>
                                <w:t xml:space="preserve">Cód. Validación: C2NLMJCTFD69324M2KT4CDJ37 </w:t>
                              </w:r>
                            </w:p>
                          </w:txbxContent>
                        </wps:txbx>
                        <wps:bodyPr horzOverflow="overflow" vert="horz" lIns="0" tIns="0" rIns="0" bIns="0" rtlCol="0">
                          <a:noAutofit/>
                        </wps:bodyPr>
                      </wps:wsp>
                      <wps:wsp>
                        <wps:cNvPr id="210" name="Rectangle 210"/>
                        <wps:cNvSpPr/>
                        <wps:spPr>
                          <a:xfrm rot="-5399999">
                            <a:off x="-1014628" y="2024315"/>
                            <a:ext cx="2294879" cy="113224"/>
                          </a:xfrm>
                          <a:prstGeom prst="rect">
                            <a:avLst/>
                          </a:prstGeom>
                          <a:ln>
                            <a:noFill/>
                          </a:ln>
                        </wps:spPr>
                        <wps:txbx>
                          <w:txbxContent>
                            <w:p w14:paraId="73EE5432" w14:textId="77777777" w:rsidR="00D4392F" w:rsidRDefault="00491628">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211" name="Rectangle 211"/>
                        <wps:cNvSpPr/>
                        <wps:spPr>
                          <a:xfrm rot="-5399999">
                            <a:off x="-1937851" y="1024890"/>
                            <a:ext cx="4293727" cy="113224"/>
                          </a:xfrm>
                          <a:prstGeom prst="rect">
                            <a:avLst/>
                          </a:prstGeom>
                          <a:ln>
                            <a:noFill/>
                          </a:ln>
                        </wps:spPr>
                        <wps:txbx>
                          <w:txbxContent>
                            <w:p w14:paraId="1FFA9DA1" w14:textId="77777777" w:rsidR="00D4392F" w:rsidRDefault="00491628">
                              <w:r>
                                <w:rPr>
                                  <w:rFonts w:ascii="Arial" w:eastAsia="Arial" w:hAnsi="Arial" w:cs="Arial"/>
                                  <w:sz w:val="12"/>
                                </w:rPr>
                                <w:t xml:space="preserve">Documento firmado electrónicamente desde la plataforma esPublico Gestiona | Página 7 de 34 </w:t>
                              </w:r>
                            </w:p>
                          </w:txbxContent>
                        </wps:txbx>
                        <wps:bodyPr horzOverflow="overflow" vert="horz" lIns="0" tIns="0" rIns="0" bIns="0" rtlCol="0">
                          <a:noAutofit/>
                        </wps:bodyPr>
                      </wps:wsp>
                    </wpg:wgp>
                  </a:graphicData>
                </a:graphic>
              </wp:anchor>
            </w:drawing>
          </mc:Choice>
          <mc:Fallback xmlns:a="http://schemas.openxmlformats.org/drawingml/2006/main">
            <w:pict>
              <v:group id="Group 22580" style="width:18.7031pt;height:254.202pt;position:absolute;mso-position-horizontal-relative:page;mso-position-horizontal:absolute;margin-left:549.528pt;mso-position-vertical-relative:page;margin-top:518.688pt;" coordsize="2375,32283">
                <v:rect id="Rectangle 209" style="position:absolute;width:23681;height:1132;left:-11274;top:19876;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C2NLMJCTFD69324M2KT4CDJ37 </w:t>
                        </w:r>
                      </w:p>
                    </w:txbxContent>
                  </v:textbox>
                </v:rect>
                <v:rect id="Rectangle 210" style="position:absolute;width:22948;height:1132;left:-10146;top:20243;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211" style="position:absolute;width:42937;height:1132;left:-19378;top:10248;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7 de 34 </w:t>
                        </w:r>
                      </w:p>
                    </w:txbxContent>
                  </v:textbox>
                </v:rect>
                <w10:wrap type="topAndBottom"/>
              </v:group>
            </w:pict>
          </mc:Fallback>
        </mc:AlternateContent>
      </w:r>
      <w:r>
        <w:rPr>
          <w:noProof/>
        </w:rPr>
        <w:drawing>
          <wp:anchor distT="0" distB="0" distL="114300" distR="114300" simplePos="0" relativeHeight="251666432" behindDoc="0" locked="0" layoutInCell="1" allowOverlap="0" wp14:anchorId="6EF8F19D" wp14:editId="5F59F990">
            <wp:simplePos x="0" y="0"/>
            <wp:positionH relativeFrom="column">
              <wp:posOffset>715645</wp:posOffset>
            </wp:positionH>
            <wp:positionV relativeFrom="paragraph">
              <wp:posOffset>0</wp:posOffset>
            </wp:positionV>
            <wp:extent cx="4754881" cy="6446520"/>
            <wp:effectExtent l="0" t="0" r="0" b="0"/>
            <wp:wrapSquare wrapText="bothSides"/>
            <wp:docPr id="26952" name="Picture 26952"/>
            <wp:cNvGraphicFramePr/>
            <a:graphic xmlns:a="http://schemas.openxmlformats.org/drawingml/2006/main">
              <a:graphicData uri="http://schemas.openxmlformats.org/drawingml/2006/picture">
                <pic:pic xmlns:pic="http://schemas.openxmlformats.org/drawingml/2006/picture">
                  <pic:nvPicPr>
                    <pic:cNvPr id="26952" name="Picture 26952"/>
                    <pic:cNvPicPr/>
                  </pic:nvPicPr>
                  <pic:blipFill>
                    <a:blip r:embed="rId18"/>
                    <a:stretch>
                      <a:fillRect/>
                    </a:stretch>
                  </pic:blipFill>
                  <pic:spPr>
                    <a:xfrm>
                      <a:off x="0" y="0"/>
                      <a:ext cx="4754881" cy="6446520"/>
                    </a:xfrm>
                    <a:prstGeom prst="rect">
                      <a:avLst/>
                    </a:prstGeom>
                  </pic:spPr>
                </pic:pic>
              </a:graphicData>
            </a:graphic>
          </wp:anchor>
        </w:drawing>
      </w:r>
      <w:r>
        <w:br w:type="page"/>
      </w:r>
    </w:p>
    <w:p w14:paraId="110F3974" w14:textId="77777777" w:rsidR="00D4392F" w:rsidRDefault="00491628">
      <w:pPr>
        <w:spacing w:after="286"/>
        <w:ind w:left="1216"/>
      </w:pPr>
      <w:r>
        <w:rPr>
          <w:noProof/>
        </w:rPr>
        <w:drawing>
          <wp:inline distT="0" distB="0" distL="0" distR="0" wp14:anchorId="19C7E7F3" wp14:editId="251A1891">
            <wp:extent cx="4840224" cy="6909816"/>
            <wp:effectExtent l="0" t="0" r="0" b="0"/>
            <wp:docPr id="26956" name="Picture 26956"/>
            <wp:cNvGraphicFramePr/>
            <a:graphic xmlns:a="http://schemas.openxmlformats.org/drawingml/2006/main">
              <a:graphicData uri="http://schemas.openxmlformats.org/drawingml/2006/picture">
                <pic:pic xmlns:pic="http://schemas.openxmlformats.org/drawingml/2006/picture">
                  <pic:nvPicPr>
                    <pic:cNvPr id="26956" name="Picture 26956"/>
                    <pic:cNvPicPr/>
                  </pic:nvPicPr>
                  <pic:blipFill>
                    <a:blip r:embed="rId19"/>
                    <a:stretch>
                      <a:fillRect/>
                    </a:stretch>
                  </pic:blipFill>
                  <pic:spPr>
                    <a:xfrm>
                      <a:off x="0" y="0"/>
                      <a:ext cx="4840224" cy="6909816"/>
                    </a:xfrm>
                    <a:prstGeom prst="rect">
                      <a:avLst/>
                    </a:prstGeom>
                  </pic:spPr>
                </pic:pic>
              </a:graphicData>
            </a:graphic>
          </wp:inline>
        </w:drawing>
      </w:r>
    </w:p>
    <w:p w14:paraId="101BC440" w14:textId="77777777" w:rsidR="00D4392F" w:rsidRDefault="00491628">
      <w:pPr>
        <w:spacing w:after="264" w:line="250" w:lineRule="auto"/>
        <w:ind w:left="1140" w:right="425" w:hanging="10"/>
        <w:jc w:val="both"/>
      </w:pPr>
      <w:r>
        <w:rPr>
          <w:rFonts w:ascii="Liberation Serif" w:eastAsia="Liberation Serif" w:hAnsi="Liberation Serif" w:cs="Liberation Serif"/>
          <w:sz w:val="24"/>
        </w:rPr>
        <w:t>Consta informe jurídico de la Secretaría Intervención.</w:t>
      </w:r>
    </w:p>
    <w:p w14:paraId="14448C11" w14:textId="77777777" w:rsidR="00D4392F" w:rsidRDefault="00491628">
      <w:pPr>
        <w:spacing w:after="10" w:line="250" w:lineRule="auto"/>
        <w:ind w:left="405" w:right="382" w:firstLine="700"/>
        <w:jc w:val="both"/>
      </w:pPr>
      <w:r>
        <w:rPr>
          <w:noProof/>
        </w:rPr>
        <mc:AlternateContent>
          <mc:Choice Requires="wpg">
            <w:drawing>
              <wp:anchor distT="0" distB="0" distL="114300" distR="114300" simplePos="0" relativeHeight="251667456" behindDoc="0" locked="0" layoutInCell="1" allowOverlap="1" wp14:anchorId="752D2A7F" wp14:editId="60C43056">
                <wp:simplePos x="0" y="0"/>
                <wp:positionH relativeFrom="page">
                  <wp:posOffset>6979011</wp:posOffset>
                </wp:positionH>
                <wp:positionV relativeFrom="page">
                  <wp:posOffset>6587335</wp:posOffset>
                </wp:positionV>
                <wp:extent cx="237530" cy="3228366"/>
                <wp:effectExtent l="0" t="0" r="0" b="0"/>
                <wp:wrapSquare wrapText="bothSides"/>
                <wp:docPr id="22704" name="Group 22704"/>
                <wp:cNvGraphicFramePr/>
                <a:graphic xmlns:a="http://schemas.openxmlformats.org/drawingml/2006/main">
                  <a:graphicData uri="http://schemas.microsoft.com/office/word/2010/wordprocessingGroup">
                    <wpg:wgp>
                      <wpg:cNvGrpSpPr/>
                      <wpg:grpSpPr>
                        <a:xfrm>
                          <a:off x="0" y="0"/>
                          <a:ext cx="237530" cy="3228366"/>
                          <a:chOff x="0" y="0"/>
                          <a:chExt cx="237530" cy="3228366"/>
                        </a:xfrm>
                      </wpg:grpSpPr>
                      <wps:wsp>
                        <wps:cNvPr id="257" name="Rectangle 257"/>
                        <wps:cNvSpPr/>
                        <wps:spPr>
                          <a:xfrm rot="-5399999">
                            <a:off x="-1127464" y="1987678"/>
                            <a:ext cx="2368153" cy="113224"/>
                          </a:xfrm>
                          <a:prstGeom prst="rect">
                            <a:avLst/>
                          </a:prstGeom>
                          <a:ln>
                            <a:noFill/>
                          </a:ln>
                        </wps:spPr>
                        <wps:txbx>
                          <w:txbxContent>
                            <w:p w14:paraId="340E5BD8" w14:textId="77777777" w:rsidR="00D4392F" w:rsidRDefault="00491628">
                              <w:r>
                                <w:rPr>
                                  <w:rFonts w:ascii="Arial" w:eastAsia="Arial" w:hAnsi="Arial" w:cs="Arial"/>
                                  <w:sz w:val="12"/>
                                </w:rPr>
                                <w:t xml:space="preserve">Cód. Validación: C2NLMJCTFD69324M2KT4CDJ37 </w:t>
                              </w:r>
                            </w:p>
                          </w:txbxContent>
                        </wps:txbx>
                        <wps:bodyPr horzOverflow="overflow" vert="horz" lIns="0" tIns="0" rIns="0" bIns="0" rtlCol="0">
                          <a:noAutofit/>
                        </wps:bodyPr>
                      </wps:wsp>
                      <wps:wsp>
                        <wps:cNvPr id="258" name="Rectangle 258"/>
                        <wps:cNvSpPr/>
                        <wps:spPr>
                          <a:xfrm rot="-5399999">
                            <a:off x="-1014628" y="2024315"/>
                            <a:ext cx="2294879" cy="113224"/>
                          </a:xfrm>
                          <a:prstGeom prst="rect">
                            <a:avLst/>
                          </a:prstGeom>
                          <a:ln>
                            <a:noFill/>
                          </a:ln>
                        </wps:spPr>
                        <wps:txbx>
                          <w:txbxContent>
                            <w:p w14:paraId="0AACDD04" w14:textId="77777777" w:rsidR="00D4392F" w:rsidRDefault="00491628">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259" name="Rectangle 259"/>
                        <wps:cNvSpPr/>
                        <wps:spPr>
                          <a:xfrm rot="-5399999">
                            <a:off x="-1937851" y="1024890"/>
                            <a:ext cx="4293727" cy="113224"/>
                          </a:xfrm>
                          <a:prstGeom prst="rect">
                            <a:avLst/>
                          </a:prstGeom>
                          <a:ln>
                            <a:noFill/>
                          </a:ln>
                        </wps:spPr>
                        <wps:txbx>
                          <w:txbxContent>
                            <w:p w14:paraId="4F8276DA" w14:textId="77777777" w:rsidR="00D4392F" w:rsidRDefault="00491628">
                              <w:r>
                                <w:rPr>
                                  <w:rFonts w:ascii="Arial" w:eastAsia="Arial" w:hAnsi="Arial" w:cs="Arial"/>
                                  <w:sz w:val="12"/>
                                </w:rPr>
                                <w:t xml:space="preserve">Documento firmado electrónicamente desde la plataforma esPublico Gestiona | Página 8 de 34 </w:t>
                              </w:r>
                            </w:p>
                          </w:txbxContent>
                        </wps:txbx>
                        <wps:bodyPr horzOverflow="overflow" vert="horz" lIns="0" tIns="0" rIns="0" bIns="0" rtlCol="0">
                          <a:noAutofit/>
                        </wps:bodyPr>
                      </wps:wsp>
                    </wpg:wgp>
                  </a:graphicData>
                </a:graphic>
              </wp:anchor>
            </w:drawing>
          </mc:Choice>
          <mc:Fallback xmlns:a="http://schemas.openxmlformats.org/drawingml/2006/main">
            <w:pict>
              <v:group id="Group 22704" style="width:18.7031pt;height:254.202pt;position:absolute;mso-position-horizontal-relative:page;mso-position-horizontal:absolute;margin-left:549.528pt;mso-position-vertical-relative:page;margin-top:518.688pt;" coordsize="2375,32283">
                <v:rect id="Rectangle 257" style="position:absolute;width:23681;height:1132;left:-11274;top:19876;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C2NLMJCTFD69324M2KT4CDJ37 </w:t>
                        </w:r>
                      </w:p>
                    </w:txbxContent>
                  </v:textbox>
                </v:rect>
                <v:rect id="Rectangle 258" style="position:absolute;width:22948;height:1132;left:-10146;top:20243;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259" style="position:absolute;width:42937;height:1132;left:-19378;top:10248;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8 de 34 </w:t>
                        </w:r>
                      </w:p>
                    </w:txbxContent>
                  </v:textbox>
                </v:rect>
                <w10:wrap type="square"/>
              </v:group>
            </w:pict>
          </mc:Fallback>
        </mc:AlternateContent>
      </w:r>
      <w:r>
        <w:rPr>
          <w:rFonts w:ascii="Liberation Serif" w:eastAsia="Liberation Serif" w:hAnsi="Liberation Serif" w:cs="Liberation Serif"/>
          <w:sz w:val="24"/>
        </w:rPr>
        <w:t xml:space="preserve">Por el SR. ALCALDE se indica que </w:t>
      </w:r>
      <w:r>
        <w:rPr>
          <w:rFonts w:ascii="Liberation Serif" w:eastAsia="Liberation Serif" w:hAnsi="Liberation Serif" w:cs="Liberation Serif"/>
          <w:sz w:val="24"/>
          <w:u w:val="single" w:color="000000"/>
        </w:rPr>
        <w:t xml:space="preserve"> procede corregir el ordinal  </w:t>
      </w:r>
      <w:r>
        <w:rPr>
          <w:rFonts w:ascii="Liberation Serif" w:eastAsia="Liberation Serif" w:hAnsi="Liberation Serif" w:cs="Liberation Serif"/>
          <w:i/>
          <w:sz w:val="24"/>
          <w:u w:val="single" w:color="000000"/>
        </w:rPr>
        <w:t>“SEGUNDO”</w:t>
      </w:r>
      <w:r>
        <w:rPr>
          <w:rFonts w:ascii="Liberation Serif" w:eastAsia="Liberation Serif" w:hAnsi="Liberation Serif" w:cs="Liberation Serif"/>
          <w:sz w:val="24"/>
          <w:u w:val="single" w:color="000000"/>
        </w:rPr>
        <w:t xml:space="preserve">    repetido-, que debe ser el  </w:t>
      </w:r>
      <w:r>
        <w:rPr>
          <w:rFonts w:ascii="Liberation Serif" w:eastAsia="Liberation Serif" w:hAnsi="Liberation Serif" w:cs="Liberation Serif"/>
          <w:i/>
          <w:sz w:val="24"/>
          <w:u w:val="single" w:color="000000"/>
        </w:rPr>
        <w:t>“TERCERO”,</w:t>
      </w:r>
      <w:r>
        <w:rPr>
          <w:rFonts w:ascii="Liberation Serif" w:eastAsia="Liberation Serif" w:hAnsi="Liberation Serif" w:cs="Liberation Serif"/>
          <w:sz w:val="24"/>
          <w:u w:val="single" w:color="000000"/>
        </w:rPr>
        <w:t xml:space="preserve">  y así consecutivamente. También que, en el </w:t>
      </w:r>
      <w:r>
        <w:rPr>
          <w:rFonts w:ascii="Liberation Serif" w:eastAsia="Liberation Serif" w:hAnsi="Liberation Serif" w:cs="Liberation Serif"/>
          <w:sz w:val="24"/>
        </w:rPr>
        <w:t xml:space="preserve"> </w:t>
      </w:r>
      <w:r>
        <w:rPr>
          <w:rFonts w:ascii="Liberation Serif" w:eastAsia="Liberation Serif" w:hAnsi="Liberation Serif" w:cs="Liberation Serif"/>
          <w:sz w:val="24"/>
          <w:u w:val="single" w:color="000000"/>
        </w:rPr>
        <w:t xml:space="preserve"> punto quinto, debe sustituirse la palabra  </w:t>
      </w:r>
      <w:r>
        <w:rPr>
          <w:rFonts w:ascii="Liberation Serif" w:eastAsia="Liberation Serif" w:hAnsi="Liberation Serif" w:cs="Liberation Serif"/>
          <w:i/>
          <w:sz w:val="24"/>
          <w:u w:val="single" w:color="000000"/>
        </w:rPr>
        <w:t>“modificación”</w:t>
      </w:r>
      <w:r>
        <w:rPr>
          <w:rFonts w:ascii="Liberation Serif" w:eastAsia="Liberation Serif" w:hAnsi="Liberation Serif" w:cs="Liberation Serif"/>
          <w:sz w:val="24"/>
          <w:u w:val="single" w:color="000000"/>
        </w:rPr>
        <w:t xml:space="preserve">  en lugar de la de </w:t>
      </w:r>
      <w:r>
        <w:rPr>
          <w:rFonts w:ascii="Liberation Serif" w:eastAsia="Liberation Serif" w:hAnsi="Liberation Serif" w:cs="Liberation Serif"/>
          <w:sz w:val="24"/>
        </w:rPr>
        <w:t xml:space="preserve"> </w:t>
      </w:r>
      <w:r>
        <w:rPr>
          <w:rFonts w:ascii="Liberation Serif" w:eastAsia="Liberation Serif" w:hAnsi="Liberation Serif" w:cs="Liberation Serif"/>
          <w:i/>
          <w:sz w:val="24"/>
          <w:u w:val="single" w:color="000000"/>
        </w:rPr>
        <w:t>“aprobación”.</w:t>
      </w:r>
    </w:p>
    <w:p w14:paraId="24BE2039" w14:textId="77777777" w:rsidR="00D4392F" w:rsidRDefault="00491628">
      <w:pPr>
        <w:spacing w:after="5" w:line="250" w:lineRule="auto"/>
        <w:ind w:left="407" w:right="425" w:firstLine="708"/>
        <w:jc w:val="both"/>
      </w:pPr>
      <w:r>
        <w:rPr>
          <w:rFonts w:ascii="Liberation Serif" w:eastAsia="Liberation Serif" w:hAnsi="Liberation Serif" w:cs="Liberation Serif"/>
          <w:sz w:val="24"/>
        </w:rPr>
        <w:t>Aclara que el Presupuesto no se preparó por medidas electoralistas. Se inició, indica, por los servicios municipales desde el mes de febrero o marzo, pero tenía que esperarse a la liquidación del ejercicio anterior. Sólo se tenía la visión de: dar estabilidad o cierre al proceso de estabilización del personal del Ayuntamiento; dar también estabilidad a los servicios municipales; y dejar un trabajo hecho para la siguiente Corporación -fuese quien fuese- Además -continúa-, quien entrase podría hacer las modif</w:t>
      </w:r>
      <w:r>
        <w:rPr>
          <w:rFonts w:ascii="Liberation Serif" w:eastAsia="Liberation Serif" w:hAnsi="Liberation Serif" w:cs="Liberation Serif"/>
          <w:sz w:val="24"/>
        </w:rPr>
        <w:t xml:space="preserve">icaciones que considerasen pertinentes. Refiere, asimismo, que hubo participación y no se asistió el Pleno. </w:t>
      </w:r>
    </w:p>
    <w:p w14:paraId="2CE6FF74" w14:textId="77777777" w:rsidR="00D4392F" w:rsidRDefault="00491628">
      <w:pPr>
        <w:spacing w:after="266" w:line="250" w:lineRule="auto"/>
        <w:ind w:left="407" w:right="425" w:firstLine="708"/>
        <w:jc w:val="both"/>
      </w:pPr>
      <w:r>
        <w:rPr>
          <w:rFonts w:ascii="Liberation Serif" w:eastAsia="Liberation Serif" w:hAnsi="Liberation Serif" w:cs="Liberation Serif"/>
          <w:sz w:val="24"/>
        </w:rPr>
        <w:t>Por otro lado, significa que, en orden a la ejecución del Presupuesto, es éste un punto débil del Ayuntamiento, pero no exclusivo del anterior Equipo, ni del anterior.</w:t>
      </w:r>
    </w:p>
    <w:p w14:paraId="34E2C954" w14:textId="77777777" w:rsidR="00D4392F" w:rsidRDefault="00491628">
      <w:pPr>
        <w:spacing w:after="266" w:line="250" w:lineRule="auto"/>
        <w:ind w:left="407" w:right="425" w:firstLine="708"/>
        <w:jc w:val="both"/>
      </w:pPr>
      <w:r>
        <w:rPr>
          <w:rFonts w:ascii="Liberation Serif" w:eastAsia="Liberation Serif" w:hAnsi="Liberation Serif" w:cs="Liberation Serif"/>
          <w:sz w:val="24"/>
        </w:rPr>
        <w:t>Toma la palabra D. ÁNGEL M. PIÑERO CRUZ (CC), preguntándose si alguien ha leído la ejecución presupuestaria de este Ayuntamiento, pues considera que ha sido buena, y que lo no ejecutado obedece a cuestiones burocráticas. Refiere que esta entidad ha sido una de las primeras en estabilizar a su personal de Canarias, y hay que darle la necesaria cobertura a través del Presupuesto. El Sr. Concejal se muestra encantado de haber participado en su elaboración y adelanta que su voto va a ser favorable.</w:t>
      </w:r>
    </w:p>
    <w:p w14:paraId="7B525A3A" w14:textId="77777777" w:rsidR="00D4392F" w:rsidRDefault="00491628">
      <w:pPr>
        <w:spacing w:after="0"/>
        <w:ind w:left="10" w:right="432" w:hanging="10"/>
        <w:jc w:val="right"/>
      </w:pPr>
      <w:r>
        <w:rPr>
          <w:rFonts w:ascii="Liberation Serif" w:eastAsia="Liberation Serif" w:hAnsi="Liberation Serif" w:cs="Liberation Serif"/>
          <w:sz w:val="24"/>
        </w:rPr>
        <w:t xml:space="preserve">Seguidamente interviene D. CARLOS ALBERTO HERNÁNDEZ CHINEA </w:t>
      </w:r>
    </w:p>
    <w:p w14:paraId="215C648C" w14:textId="77777777" w:rsidR="00D4392F" w:rsidRDefault="00491628">
      <w:pPr>
        <w:spacing w:after="266" w:line="250" w:lineRule="auto"/>
        <w:ind w:left="417" w:right="425" w:hanging="10"/>
        <w:jc w:val="both"/>
      </w:pPr>
      <w:r>
        <w:rPr>
          <w:noProof/>
        </w:rPr>
        <mc:AlternateContent>
          <mc:Choice Requires="wpg">
            <w:drawing>
              <wp:anchor distT="0" distB="0" distL="114300" distR="114300" simplePos="0" relativeHeight="251668480" behindDoc="0" locked="0" layoutInCell="1" allowOverlap="1" wp14:anchorId="617F4A27" wp14:editId="6B4C9E1F">
                <wp:simplePos x="0" y="0"/>
                <wp:positionH relativeFrom="page">
                  <wp:posOffset>6979011</wp:posOffset>
                </wp:positionH>
                <wp:positionV relativeFrom="page">
                  <wp:posOffset>6587335</wp:posOffset>
                </wp:positionV>
                <wp:extent cx="237530" cy="3228366"/>
                <wp:effectExtent l="0" t="0" r="0" b="0"/>
                <wp:wrapSquare wrapText="bothSides"/>
                <wp:docPr id="22797" name="Group 22797"/>
                <wp:cNvGraphicFramePr/>
                <a:graphic xmlns:a="http://schemas.openxmlformats.org/drawingml/2006/main">
                  <a:graphicData uri="http://schemas.microsoft.com/office/word/2010/wordprocessingGroup">
                    <wpg:wgp>
                      <wpg:cNvGrpSpPr/>
                      <wpg:grpSpPr>
                        <a:xfrm>
                          <a:off x="0" y="0"/>
                          <a:ext cx="237530" cy="3228366"/>
                          <a:chOff x="0" y="0"/>
                          <a:chExt cx="237530" cy="3228366"/>
                        </a:xfrm>
                      </wpg:grpSpPr>
                      <wps:wsp>
                        <wps:cNvPr id="352" name="Rectangle 352"/>
                        <wps:cNvSpPr/>
                        <wps:spPr>
                          <a:xfrm rot="-5399999">
                            <a:off x="-1127464" y="1987678"/>
                            <a:ext cx="2368153" cy="113224"/>
                          </a:xfrm>
                          <a:prstGeom prst="rect">
                            <a:avLst/>
                          </a:prstGeom>
                          <a:ln>
                            <a:noFill/>
                          </a:ln>
                        </wps:spPr>
                        <wps:txbx>
                          <w:txbxContent>
                            <w:p w14:paraId="05FBD545" w14:textId="77777777" w:rsidR="00D4392F" w:rsidRDefault="00491628">
                              <w:r>
                                <w:rPr>
                                  <w:rFonts w:ascii="Arial" w:eastAsia="Arial" w:hAnsi="Arial" w:cs="Arial"/>
                                  <w:sz w:val="12"/>
                                </w:rPr>
                                <w:t xml:space="preserve">Cód. Validación: C2NLMJCTFD69324M2KT4CDJ37 </w:t>
                              </w:r>
                            </w:p>
                          </w:txbxContent>
                        </wps:txbx>
                        <wps:bodyPr horzOverflow="overflow" vert="horz" lIns="0" tIns="0" rIns="0" bIns="0" rtlCol="0">
                          <a:noAutofit/>
                        </wps:bodyPr>
                      </wps:wsp>
                      <wps:wsp>
                        <wps:cNvPr id="353" name="Rectangle 353"/>
                        <wps:cNvSpPr/>
                        <wps:spPr>
                          <a:xfrm rot="-5399999">
                            <a:off x="-1014628" y="2024315"/>
                            <a:ext cx="2294879" cy="113224"/>
                          </a:xfrm>
                          <a:prstGeom prst="rect">
                            <a:avLst/>
                          </a:prstGeom>
                          <a:ln>
                            <a:noFill/>
                          </a:ln>
                        </wps:spPr>
                        <wps:txbx>
                          <w:txbxContent>
                            <w:p w14:paraId="6A9DE6A5" w14:textId="77777777" w:rsidR="00D4392F" w:rsidRDefault="00491628">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354" name="Rectangle 354"/>
                        <wps:cNvSpPr/>
                        <wps:spPr>
                          <a:xfrm rot="-5399999">
                            <a:off x="-1937851" y="1024890"/>
                            <a:ext cx="4293727" cy="113224"/>
                          </a:xfrm>
                          <a:prstGeom prst="rect">
                            <a:avLst/>
                          </a:prstGeom>
                          <a:ln>
                            <a:noFill/>
                          </a:ln>
                        </wps:spPr>
                        <wps:txbx>
                          <w:txbxContent>
                            <w:p w14:paraId="7213DD2A" w14:textId="77777777" w:rsidR="00D4392F" w:rsidRDefault="00491628">
                              <w:r>
                                <w:rPr>
                                  <w:rFonts w:ascii="Arial" w:eastAsia="Arial" w:hAnsi="Arial" w:cs="Arial"/>
                                  <w:sz w:val="12"/>
                                </w:rPr>
                                <w:t xml:space="preserve">Documento firmado electrónicamente desde la plataforma esPublico Gestiona | Página 9 de 34 </w:t>
                              </w:r>
                            </w:p>
                          </w:txbxContent>
                        </wps:txbx>
                        <wps:bodyPr horzOverflow="overflow" vert="horz" lIns="0" tIns="0" rIns="0" bIns="0" rtlCol="0">
                          <a:noAutofit/>
                        </wps:bodyPr>
                      </wps:wsp>
                    </wpg:wgp>
                  </a:graphicData>
                </a:graphic>
              </wp:anchor>
            </w:drawing>
          </mc:Choice>
          <mc:Fallback xmlns:a="http://schemas.openxmlformats.org/drawingml/2006/main">
            <w:pict>
              <v:group id="Group 22797" style="width:18.7031pt;height:254.202pt;position:absolute;mso-position-horizontal-relative:page;mso-position-horizontal:absolute;margin-left:549.528pt;mso-position-vertical-relative:page;margin-top:518.688pt;" coordsize="2375,32283">
                <v:rect id="Rectangle 352" style="position:absolute;width:23681;height:1132;left:-11274;top:19876;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C2NLMJCTFD69324M2KT4CDJ37 </w:t>
                        </w:r>
                      </w:p>
                    </w:txbxContent>
                  </v:textbox>
                </v:rect>
                <v:rect id="Rectangle 353" style="position:absolute;width:22948;height:1132;left:-10146;top:20243;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354" style="position:absolute;width:42937;height:1132;left:-19378;top:10248;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9 de 34 </w:t>
                        </w:r>
                      </w:p>
                    </w:txbxContent>
                  </v:textbox>
                </v:rect>
                <w10:wrap type="square"/>
              </v:group>
            </w:pict>
          </mc:Fallback>
        </mc:AlternateContent>
      </w:r>
      <w:r>
        <w:rPr>
          <w:rFonts w:ascii="Liberation Serif" w:eastAsia="Liberation Serif" w:hAnsi="Liberation Serif" w:cs="Liberation Serif"/>
          <w:sz w:val="24"/>
        </w:rPr>
        <w:t xml:space="preserve">(IxLG), quien quiere aclarar el tema de la participación de su grupo en los Plenos. Expone sobre el particular que sus asesores les recomendaron no asistir a las sesiones plenarias, por cuanto -considera- el nombramiento de la anterior Secretaria del Ayuntamiento se hizo incumpliendo la Ley de Cabildos. Indica que ya veremos si ese nombramiento fue atípico, irregular y algo más… Quiere que lo expuesto conste en acta. </w:t>
      </w:r>
    </w:p>
    <w:p w14:paraId="708A23E6" w14:textId="77777777" w:rsidR="00D4392F" w:rsidRDefault="00491628">
      <w:pPr>
        <w:spacing w:after="266" w:line="250" w:lineRule="auto"/>
        <w:ind w:left="407" w:right="425" w:firstLine="708"/>
        <w:jc w:val="both"/>
      </w:pPr>
      <w:r>
        <w:rPr>
          <w:rFonts w:ascii="Liberation Serif" w:eastAsia="Liberation Serif" w:hAnsi="Liberation Serif" w:cs="Liberation Serif"/>
          <w:sz w:val="24"/>
        </w:rPr>
        <w:t xml:space="preserve">El SR. ALCALDE expone sobre el particular que las convocatorias anteriores </w:t>
      </w:r>
      <w:r>
        <w:rPr>
          <w:rFonts w:ascii="Liberation Serif" w:eastAsia="Liberation Serif" w:hAnsi="Liberation Serif" w:cs="Liberation Serif"/>
          <w:sz w:val="24"/>
        </w:rPr>
        <w:t>fueron hechas debidamente. Que el Cabildo no hizo nada atípico ni ilegal, y que su actuación fue avalada por Función Pública. Aclara que lo que dijo durante la campaña electoral fue un hecho. Asimismo, quiere que conste en acta que él, antes como Concejal y hoy como Alcalde, agradece enormemente el sacrificio y dedicación de Dª María Isabel Santos García; pues considera que, detrás de un funcionario, también hay cosas personales como la dedicación a la función pública.</w:t>
      </w:r>
    </w:p>
    <w:p w14:paraId="7E9034F9" w14:textId="77777777" w:rsidR="00D4392F" w:rsidRDefault="00491628">
      <w:pPr>
        <w:spacing w:after="5" w:line="250" w:lineRule="auto"/>
        <w:ind w:left="407" w:right="425" w:firstLine="708"/>
        <w:jc w:val="both"/>
      </w:pPr>
      <w:r>
        <w:rPr>
          <w:rFonts w:ascii="Liberation Serif" w:eastAsia="Liberation Serif" w:hAnsi="Liberation Serif" w:cs="Liberation Serif"/>
          <w:sz w:val="24"/>
        </w:rPr>
        <w:t xml:space="preserve">Sometida la Propuesta de la Alcaldía a votación -con las correcciones expuestas-, es </w:t>
      </w:r>
      <w:r>
        <w:rPr>
          <w:rFonts w:ascii="Liberation Serif" w:eastAsia="Liberation Serif" w:hAnsi="Liberation Serif" w:cs="Liberation Serif"/>
          <w:b/>
          <w:sz w:val="24"/>
        </w:rPr>
        <w:t xml:space="preserve">aprobada, </w:t>
      </w:r>
      <w:r>
        <w:rPr>
          <w:rFonts w:ascii="Liberation Serif" w:eastAsia="Liberation Serif" w:hAnsi="Liberation Serif" w:cs="Liberation Serif"/>
          <w:sz w:val="24"/>
        </w:rPr>
        <w:t>con el resultado de:</w:t>
      </w:r>
    </w:p>
    <w:p w14:paraId="7D4D2F90" w14:textId="77777777" w:rsidR="00D4392F" w:rsidRDefault="00491628">
      <w:pPr>
        <w:numPr>
          <w:ilvl w:val="0"/>
          <w:numId w:val="3"/>
        </w:numPr>
        <w:spacing w:after="5" w:line="250" w:lineRule="auto"/>
        <w:ind w:right="425" w:hanging="360"/>
        <w:jc w:val="both"/>
      </w:pPr>
      <w:r>
        <w:rPr>
          <w:rFonts w:ascii="Liberation Serif" w:eastAsia="Liberation Serif" w:hAnsi="Liberation Serif" w:cs="Liberation Serif"/>
          <w:sz w:val="24"/>
        </w:rPr>
        <w:t>VOTOS A FAVOR: 7 (ASG Y CC)</w:t>
      </w:r>
    </w:p>
    <w:p w14:paraId="152691F0" w14:textId="77777777" w:rsidR="00D4392F" w:rsidRDefault="00491628">
      <w:pPr>
        <w:numPr>
          <w:ilvl w:val="0"/>
          <w:numId w:val="3"/>
        </w:numPr>
        <w:spacing w:after="548" w:line="250" w:lineRule="auto"/>
        <w:ind w:right="425" w:hanging="360"/>
        <w:jc w:val="both"/>
      </w:pPr>
      <w:r>
        <w:rPr>
          <w:rFonts w:ascii="Liberation Serif" w:eastAsia="Liberation Serif" w:hAnsi="Liberation Serif" w:cs="Liberation Serif"/>
          <w:sz w:val="24"/>
        </w:rPr>
        <w:t>VOTOS EN CONTRA: 0 -</w:t>
      </w:r>
      <w:r>
        <w:rPr>
          <w:rFonts w:ascii="Liberation Serif" w:eastAsia="Liberation Serif" w:hAnsi="Liberation Serif" w:cs="Liberation Serif"/>
          <w:sz w:val="24"/>
        </w:rPr>
        <w:tab/>
        <w:t>ABSTENCIONES: 2 (IxLG).</w:t>
      </w:r>
    </w:p>
    <w:p w14:paraId="03B969F3" w14:textId="77777777" w:rsidR="00D4392F" w:rsidRDefault="00491628">
      <w:pPr>
        <w:spacing w:after="276" w:line="240" w:lineRule="auto"/>
        <w:ind w:left="417" w:right="388" w:hanging="10"/>
        <w:jc w:val="both"/>
      </w:pPr>
      <w:r>
        <w:rPr>
          <w:rFonts w:ascii="Liberation Serif" w:eastAsia="Liberation Serif" w:hAnsi="Liberation Serif" w:cs="Liberation Serif"/>
          <w:b/>
          <w:sz w:val="24"/>
          <w:u w:val="single" w:color="000000"/>
        </w:rPr>
        <w:t>SEGUNDO. PUNTO DE URGENCIA. APROBACIÓN, SI PROCEDE, DE LA</w:t>
      </w:r>
      <w:r>
        <w:rPr>
          <w:rFonts w:ascii="Liberation Serif" w:eastAsia="Liberation Serif" w:hAnsi="Liberation Serif" w:cs="Liberation Serif"/>
          <w:b/>
          <w:sz w:val="24"/>
        </w:rPr>
        <w:t xml:space="preserve"> </w:t>
      </w:r>
      <w:r>
        <w:rPr>
          <w:rFonts w:ascii="Liberation Serif" w:eastAsia="Liberation Serif" w:hAnsi="Liberation Serif" w:cs="Liberation Serif"/>
          <w:b/>
          <w:sz w:val="24"/>
          <w:u w:val="single" w:color="000000"/>
        </w:rPr>
        <w:t xml:space="preserve">CUENTA GENERAL, EJERCICIO 2022. </w:t>
      </w:r>
    </w:p>
    <w:p w14:paraId="7B2246DF" w14:textId="77777777" w:rsidR="00D4392F" w:rsidRDefault="00491628">
      <w:pPr>
        <w:spacing w:after="5" w:line="250" w:lineRule="auto"/>
        <w:ind w:left="407" w:right="425" w:firstLine="708"/>
        <w:jc w:val="both"/>
      </w:pPr>
      <w:r>
        <w:rPr>
          <w:rFonts w:ascii="Liberation Serif" w:eastAsia="Liberation Serif" w:hAnsi="Liberation Serif" w:cs="Liberation Serif"/>
          <w:sz w:val="24"/>
        </w:rPr>
        <w:t xml:space="preserve">El Sr. ALCALDE justifica la urgencia de este punto señalando que es un trámite necesario; sin que, además, durante el periodo de exposición pública, haya habido alegaciones ni reparos sobre el particular. </w:t>
      </w:r>
    </w:p>
    <w:p w14:paraId="6D05D0AB" w14:textId="77777777" w:rsidR="00D4392F" w:rsidRDefault="00491628">
      <w:pPr>
        <w:spacing w:after="5" w:line="250" w:lineRule="auto"/>
        <w:ind w:left="1140" w:right="425" w:hanging="10"/>
        <w:jc w:val="both"/>
      </w:pPr>
      <w:r>
        <w:rPr>
          <w:rFonts w:ascii="Liberation Serif" w:eastAsia="Liberation Serif" w:hAnsi="Liberation Serif" w:cs="Liberation Serif"/>
          <w:sz w:val="24"/>
        </w:rPr>
        <w:t xml:space="preserve">Sometida la urgencia a votación, es </w:t>
      </w:r>
      <w:r>
        <w:rPr>
          <w:rFonts w:ascii="Liberation Serif" w:eastAsia="Liberation Serif" w:hAnsi="Liberation Serif" w:cs="Liberation Serif"/>
          <w:b/>
          <w:sz w:val="24"/>
        </w:rPr>
        <w:t>aprobada</w:t>
      </w:r>
      <w:r>
        <w:rPr>
          <w:rFonts w:ascii="Liberation Serif" w:eastAsia="Liberation Serif" w:hAnsi="Liberation Serif" w:cs="Liberation Serif"/>
          <w:sz w:val="24"/>
        </w:rPr>
        <w:t xml:space="preserve"> con el resultado de:</w:t>
      </w:r>
    </w:p>
    <w:p w14:paraId="13233379" w14:textId="77777777" w:rsidR="00D4392F" w:rsidRDefault="00491628">
      <w:pPr>
        <w:numPr>
          <w:ilvl w:val="0"/>
          <w:numId w:val="3"/>
        </w:numPr>
        <w:spacing w:after="5" w:line="250" w:lineRule="auto"/>
        <w:ind w:right="425" w:hanging="360"/>
        <w:jc w:val="both"/>
      </w:pPr>
      <w:r>
        <w:rPr>
          <w:rFonts w:ascii="Liberation Serif" w:eastAsia="Liberation Serif" w:hAnsi="Liberation Serif" w:cs="Liberation Serif"/>
          <w:sz w:val="24"/>
        </w:rPr>
        <w:t>VOTOS A FAVOR: 7 (ASG Y CC)</w:t>
      </w:r>
    </w:p>
    <w:p w14:paraId="487A6C78" w14:textId="77777777" w:rsidR="00D4392F" w:rsidRDefault="00491628">
      <w:pPr>
        <w:numPr>
          <w:ilvl w:val="0"/>
          <w:numId w:val="3"/>
        </w:numPr>
        <w:spacing w:after="5" w:line="250" w:lineRule="auto"/>
        <w:ind w:right="425" w:hanging="360"/>
        <w:jc w:val="both"/>
      </w:pPr>
      <w:r>
        <w:rPr>
          <w:noProof/>
        </w:rPr>
        <mc:AlternateContent>
          <mc:Choice Requires="wpg">
            <w:drawing>
              <wp:anchor distT="0" distB="0" distL="114300" distR="114300" simplePos="0" relativeHeight="251669504" behindDoc="0" locked="0" layoutInCell="1" allowOverlap="1" wp14:anchorId="755AF0F0" wp14:editId="3CDA13C2">
                <wp:simplePos x="0" y="0"/>
                <wp:positionH relativeFrom="page">
                  <wp:posOffset>6979011</wp:posOffset>
                </wp:positionH>
                <wp:positionV relativeFrom="page">
                  <wp:posOffset>6544968</wp:posOffset>
                </wp:positionV>
                <wp:extent cx="237530" cy="3270732"/>
                <wp:effectExtent l="0" t="0" r="0" b="0"/>
                <wp:wrapTopAndBottom/>
                <wp:docPr id="22586" name="Group 22586"/>
                <wp:cNvGraphicFramePr/>
                <a:graphic xmlns:a="http://schemas.openxmlformats.org/drawingml/2006/main">
                  <a:graphicData uri="http://schemas.microsoft.com/office/word/2010/wordprocessingGroup">
                    <wpg:wgp>
                      <wpg:cNvGrpSpPr/>
                      <wpg:grpSpPr>
                        <a:xfrm>
                          <a:off x="0" y="0"/>
                          <a:ext cx="237530" cy="3270732"/>
                          <a:chOff x="0" y="0"/>
                          <a:chExt cx="237530" cy="3270732"/>
                        </a:xfrm>
                      </wpg:grpSpPr>
                      <wps:wsp>
                        <wps:cNvPr id="381" name="Rectangle 381"/>
                        <wps:cNvSpPr/>
                        <wps:spPr>
                          <a:xfrm rot="-5399999">
                            <a:off x="-1127464" y="2030044"/>
                            <a:ext cx="2368153" cy="113224"/>
                          </a:xfrm>
                          <a:prstGeom prst="rect">
                            <a:avLst/>
                          </a:prstGeom>
                          <a:ln>
                            <a:noFill/>
                          </a:ln>
                        </wps:spPr>
                        <wps:txbx>
                          <w:txbxContent>
                            <w:p w14:paraId="6CD646AE" w14:textId="77777777" w:rsidR="00D4392F" w:rsidRDefault="00491628">
                              <w:r>
                                <w:rPr>
                                  <w:rFonts w:ascii="Arial" w:eastAsia="Arial" w:hAnsi="Arial" w:cs="Arial"/>
                                  <w:sz w:val="12"/>
                                </w:rPr>
                                <w:t xml:space="preserve">Cód. Validación: C2NLMJCTFD69324M2KT4CDJ37 </w:t>
                              </w:r>
                            </w:p>
                          </w:txbxContent>
                        </wps:txbx>
                        <wps:bodyPr horzOverflow="overflow" vert="horz" lIns="0" tIns="0" rIns="0" bIns="0" rtlCol="0">
                          <a:noAutofit/>
                        </wps:bodyPr>
                      </wps:wsp>
                      <wps:wsp>
                        <wps:cNvPr id="382" name="Rectangle 382"/>
                        <wps:cNvSpPr/>
                        <wps:spPr>
                          <a:xfrm rot="-5399999">
                            <a:off x="-1014628" y="2066682"/>
                            <a:ext cx="2294879" cy="113224"/>
                          </a:xfrm>
                          <a:prstGeom prst="rect">
                            <a:avLst/>
                          </a:prstGeom>
                          <a:ln>
                            <a:noFill/>
                          </a:ln>
                        </wps:spPr>
                        <wps:txbx>
                          <w:txbxContent>
                            <w:p w14:paraId="246A9880" w14:textId="77777777" w:rsidR="00D4392F" w:rsidRDefault="00491628">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383" name="Rectangle 383"/>
                        <wps:cNvSpPr/>
                        <wps:spPr>
                          <a:xfrm rot="-5399999">
                            <a:off x="-1966025" y="1039083"/>
                            <a:ext cx="4350074" cy="113224"/>
                          </a:xfrm>
                          <a:prstGeom prst="rect">
                            <a:avLst/>
                          </a:prstGeom>
                          <a:ln>
                            <a:noFill/>
                          </a:ln>
                        </wps:spPr>
                        <wps:txbx>
                          <w:txbxContent>
                            <w:p w14:paraId="642A5113" w14:textId="77777777" w:rsidR="00D4392F" w:rsidRDefault="00491628">
                              <w:r>
                                <w:rPr>
                                  <w:rFonts w:ascii="Arial" w:eastAsia="Arial" w:hAnsi="Arial" w:cs="Arial"/>
                                  <w:sz w:val="12"/>
                                </w:rPr>
                                <w:t xml:space="preserve">Documento firmado electrónicamente desde la plataforma esPublico Gestiona | Página 10 de 34 </w:t>
                              </w:r>
                            </w:p>
                          </w:txbxContent>
                        </wps:txbx>
                        <wps:bodyPr horzOverflow="overflow" vert="horz" lIns="0" tIns="0" rIns="0" bIns="0" rtlCol="0">
                          <a:noAutofit/>
                        </wps:bodyPr>
                      </wps:wsp>
                    </wpg:wgp>
                  </a:graphicData>
                </a:graphic>
              </wp:anchor>
            </w:drawing>
          </mc:Choice>
          <mc:Fallback xmlns:a="http://schemas.openxmlformats.org/drawingml/2006/main">
            <w:pict>
              <v:group id="Group 22586" style="width:18.7031pt;height:257.538pt;position:absolute;mso-position-horizontal-relative:page;mso-position-horizontal:absolute;margin-left:549.528pt;mso-position-vertical-relative:page;margin-top:515.352pt;" coordsize="2375,32707">
                <v:rect id="Rectangle 381" style="position:absolute;width:23681;height:1132;left:-11274;top:2030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C2NLMJCTFD69324M2KT4CDJ37 </w:t>
                        </w:r>
                      </w:p>
                    </w:txbxContent>
                  </v:textbox>
                </v:rect>
                <v:rect id="Rectangle 382" style="position:absolute;width:22948;height:1132;left:-10146;top:20666;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383"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10 de 34 </w:t>
                        </w:r>
                      </w:p>
                    </w:txbxContent>
                  </v:textbox>
                </v:rect>
                <w10:wrap type="topAndBottom"/>
              </v:group>
            </w:pict>
          </mc:Fallback>
        </mc:AlternateContent>
      </w:r>
      <w:r>
        <w:rPr>
          <w:rFonts w:ascii="Liberation Serif" w:eastAsia="Liberation Serif" w:hAnsi="Liberation Serif" w:cs="Liberation Serif"/>
          <w:sz w:val="24"/>
        </w:rPr>
        <w:t>VOTOS EN CONTRA: 0</w:t>
      </w:r>
    </w:p>
    <w:p w14:paraId="1BA00453" w14:textId="77777777" w:rsidR="00D4392F" w:rsidRDefault="00491628">
      <w:pPr>
        <w:numPr>
          <w:ilvl w:val="0"/>
          <w:numId w:val="3"/>
        </w:numPr>
        <w:spacing w:after="270" w:line="250" w:lineRule="auto"/>
        <w:ind w:right="425" w:hanging="360"/>
        <w:jc w:val="both"/>
      </w:pPr>
      <w:r>
        <w:rPr>
          <w:rFonts w:ascii="Liberation Serif" w:eastAsia="Liberation Serif" w:hAnsi="Liberation Serif" w:cs="Liberation Serif"/>
          <w:sz w:val="24"/>
        </w:rPr>
        <w:t>ABSTENCIONES: 2 (IXLG)</w:t>
      </w:r>
    </w:p>
    <w:p w14:paraId="64D297A0" w14:textId="77777777" w:rsidR="00D4392F" w:rsidRDefault="00491628">
      <w:pPr>
        <w:spacing w:after="0"/>
        <w:ind w:left="10" w:right="948" w:hanging="10"/>
        <w:jc w:val="right"/>
      </w:pPr>
      <w:r>
        <w:rPr>
          <w:rFonts w:ascii="Liberation Serif" w:eastAsia="Liberation Serif" w:hAnsi="Liberation Serif" w:cs="Liberation Serif"/>
          <w:sz w:val="24"/>
        </w:rPr>
        <w:t>Entrando en el fondo del asunto, consta PROPUESTA DE LA ALCALDÍA:</w:t>
      </w:r>
    </w:p>
    <w:p w14:paraId="7E0FCD28" w14:textId="77777777" w:rsidR="00D4392F" w:rsidRDefault="00491628">
      <w:pPr>
        <w:spacing w:after="0"/>
        <w:ind w:left="1541"/>
      </w:pPr>
      <w:r>
        <w:rPr>
          <w:noProof/>
        </w:rPr>
        <mc:AlternateContent>
          <mc:Choice Requires="wpg">
            <w:drawing>
              <wp:inline distT="0" distB="0" distL="0" distR="0" wp14:anchorId="1534DAF6" wp14:editId="27C0CEE8">
                <wp:extent cx="4424676" cy="7039610"/>
                <wp:effectExtent l="0" t="0" r="0" b="0"/>
                <wp:docPr id="22585" name="Group 22585"/>
                <wp:cNvGraphicFramePr/>
                <a:graphic xmlns:a="http://schemas.openxmlformats.org/drawingml/2006/main">
                  <a:graphicData uri="http://schemas.microsoft.com/office/word/2010/wordprocessingGroup">
                    <wpg:wgp>
                      <wpg:cNvGrpSpPr/>
                      <wpg:grpSpPr>
                        <a:xfrm>
                          <a:off x="0" y="0"/>
                          <a:ext cx="4424676" cy="7039610"/>
                          <a:chOff x="0" y="0"/>
                          <a:chExt cx="4424676" cy="7039610"/>
                        </a:xfrm>
                      </wpg:grpSpPr>
                      <pic:pic xmlns:pic="http://schemas.openxmlformats.org/drawingml/2006/picture">
                        <pic:nvPicPr>
                          <pic:cNvPr id="26957" name="Picture 26957"/>
                          <pic:cNvPicPr/>
                        </pic:nvPicPr>
                        <pic:blipFill>
                          <a:blip r:embed="rId20"/>
                          <a:stretch>
                            <a:fillRect/>
                          </a:stretch>
                        </pic:blipFill>
                        <pic:spPr>
                          <a:xfrm>
                            <a:off x="-2415" y="-2676"/>
                            <a:ext cx="4425696" cy="5772912"/>
                          </a:xfrm>
                          <a:prstGeom prst="rect">
                            <a:avLst/>
                          </a:prstGeom>
                        </pic:spPr>
                      </pic:pic>
                      <pic:pic xmlns:pic="http://schemas.openxmlformats.org/drawingml/2006/picture">
                        <pic:nvPicPr>
                          <pic:cNvPr id="26958" name="Picture 26958"/>
                          <pic:cNvPicPr/>
                        </pic:nvPicPr>
                        <pic:blipFill>
                          <a:blip r:embed="rId21"/>
                          <a:stretch>
                            <a:fillRect/>
                          </a:stretch>
                        </pic:blipFill>
                        <pic:spPr>
                          <a:xfrm>
                            <a:off x="184528" y="5766171"/>
                            <a:ext cx="4050792" cy="1274064"/>
                          </a:xfrm>
                          <a:prstGeom prst="rect">
                            <a:avLst/>
                          </a:prstGeom>
                        </pic:spPr>
                      </pic:pic>
                    </wpg:wgp>
                  </a:graphicData>
                </a:graphic>
              </wp:inline>
            </w:drawing>
          </mc:Choice>
          <mc:Fallback xmlns:a="http://schemas.openxmlformats.org/drawingml/2006/main">
            <w:pict>
              <v:group id="Group 22585" style="width:348.4pt;height:554.3pt;mso-position-horizontal-relative:char;mso-position-vertical-relative:line" coordsize="44246,70396">
                <v:shape id="Picture 26957" style="position:absolute;width:44256;height:57729;left:-24;top:-26;" filled="f">
                  <v:imagedata r:id="rId22"/>
                </v:shape>
                <v:shape id="Picture 26958" style="position:absolute;width:40507;height:12740;left:1845;top:57661;" filled="f">
                  <v:imagedata r:id="rId23"/>
                </v:shape>
              </v:group>
            </w:pict>
          </mc:Fallback>
        </mc:AlternateContent>
      </w:r>
    </w:p>
    <w:p w14:paraId="3F3E7749" w14:textId="77777777" w:rsidR="00D4392F" w:rsidRDefault="00491628">
      <w:pPr>
        <w:spacing w:after="5" w:line="250" w:lineRule="auto"/>
        <w:ind w:left="407" w:right="425" w:firstLine="708"/>
        <w:jc w:val="both"/>
      </w:pPr>
      <w:r>
        <w:rPr>
          <w:rFonts w:ascii="Liberation Serif" w:eastAsia="Liberation Serif" w:hAnsi="Liberation Serif" w:cs="Liberation Serif"/>
          <w:sz w:val="24"/>
        </w:rPr>
        <w:t xml:space="preserve">Sometida la Propuesta de la Alcaldía a votación, es </w:t>
      </w:r>
      <w:r>
        <w:rPr>
          <w:rFonts w:ascii="Liberation Serif" w:eastAsia="Liberation Serif" w:hAnsi="Liberation Serif" w:cs="Liberation Serif"/>
          <w:b/>
          <w:sz w:val="24"/>
        </w:rPr>
        <w:t xml:space="preserve">aprobada </w:t>
      </w:r>
      <w:r>
        <w:rPr>
          <w:rFonts w:ascii="Liberation Serif" w:eastAsia="Liberation Serif" w:hAnsi="Liberation Serif" w:cs="Liberation Serif"/>
          <w:sz w:val="24"/>
        </w:rPr>
        <w:t>con el resultado de:</w:t>
      </w:r>
    </w:p>
    <w:p w14:paraId="5A72F9D1" w14:textId="77777777" w:rsidR="00D4392F" w:rsidRDefault="00491628">
      <w:pPr>
        <w:numPr>
          <w:ilvl w:val="0"/>
          <w:numId w:val="3"/>
        </w:numPr>
        <w:spacing w:after="5" w:line="250" w:lineRule="auto"/>
        <w:ind w:right="425" w:hanging="360"/>
        <w:jc w:val="both"/>
      </w:pPr>
      <w:r>
        <w:rPr>
          <w:rFonts w:ascii="Liberation Serif" w:eastAsia="Liberation Serif" w:hAnsi="Liberation Serif" w:cs="Liberation Serif"/>
          <w:sz w:val="24"/>
        </w:rPr>
        <w:t>VOTOS A FAVOR: 7 (ASG Y CC)</w:t>
      </w:r>
    </w:p>
    <w:p w14:paraId="07E6C003" w14:textId="77777777" w:rsidR="00D4392F" w:rsidRDefault="00491628">
      <w:pPr>
        <w:numPr>
          <w:ilvl w:val="0"/>
          <w:numId w:val="3"/>
        </w:numPr>
        <w:spacing w:after="548" w:line="250" w:lineRule="auto"/>
        <w:ind w:right="425" w:hanging="360"/>
        <w:jc w:val="both"/>
      </w:pPr>
      <w:r>
        <w:rPr>
          <w:rFonts w:ascii="Liberation Serif" w:eastAsia="Liberation Serif" w:hAnsi="Liberation Serif" w:cs="Liberation Serif"/>
          <w:sz w:val="24"/>
        </w:rPr>
        <w:t>VOTOS EN CONTRA: 0 -</w:t>
      </w:r>
      <w:r>
        <w:rPr>
          <w:rFonts w:ascii="Liberation Serif" w:eastAsia="Liberation Serif" w:hAnsi="Liberation Serif" w:cs="Liberation Serif"/>
          <w:sz w:val="24"/>
        </w:rPr>
        <w:tab/>
        <w:t>ABSTENCIONES: 2 (IxLG).</w:t>
      </w:r>
    </w:p>
    <w:p w14:paraId="3A60FAF2" w14:textId="77777777" w:rsidR="00D4392F" w:rsidRDefault="00491628">
      <w:pPr>
        <w:spacing w:after="276" w:line="240" w:lineRule="auto"/>
        <w:ind w:left="417" w:right="388" w:hanging="10"/>
        <w:jc w:val="both"/>
      </w:pPr>
      <w:r>
        <w:rPr>
          <w:rFonts w:ascii="Liberation Serif" w:eastAsia="Liberation Serif" w:hAnsi="Liberation Serif" w:cs="Liberation Serif"/>
          <w:b/>
          <w:sz w:val="24"/>
          <w:u w:val="single" w:color="000000"/>
        </w:rPr>
        <w:t>TERCERO. CONOCER POR EL PLENO LA COMPOSICIÓN DE LOS</w:t>
      </w:r>
      <w:r>
        <w:rPr>
          <w:rFonts w:ascii="Liberation Serif" w:eastAsia="Liberation Serif" w:hAnsi="Liberation Serif" w:cs="Liberation Serif"/>
          <w:b/>
          <w:sz w:val="24"/>
        </w:rPr>
        <w:t xml:space="preserve"> </w:t>
      </w:r>
      <w:r>
        <w:rPr>
          <w:rFonts w:ascii="Liberation Serif" w:eastAsia="Liberation Serif" w:hAnsi="Liberation Serif" w:cs="Liberation Serif"/>
          <w:b/>
          <w:sz w:val="24"/>
          <w:u w:val="single" w:color="000000"/>
        </w:rPr>
        <w:t xml:space="preserve">GRUPOS POLÍTICOS. </w:t>
      </w:r>
    </w:p>
    <w:p w14:paraId="3587F72C" w14:textId="77777777" w:rsidR="00D4392F" w:rsidRDefault="00491628">
      <w:pPr>
        <w:spacing w:after="0"/>
        <w:ind w:left="10" w:right="432" w:hanging="10"/>
        <w:jc w:val="right"/>
      </w:pPr>
      <w:r>
        <w:rPr>
          <w:rFonts w:ascii="Liberation Serif" w:eastAsia="Liberation Serif" w:hAnsi="Liberation Serif" w:cs="Liberation Serif"/>
          <w:sz w:val="24"/>
        </w:rPr>
        <w:t xml:space="preserve">Consta el siguiente escrito de fecha de 22 de junio de 2023, presentado por D. </w:t>
      </w:r>
    </w:p>
    <w:p w14:paraId="3C2223FB" w14:textId="77777777" w:rsidR="00D4392F" w:rsidRDefault="00491628">
      <w:pPr>
        <w:spacing w:after="5" w:line="250" w:lineRule="auto"/>
        <w:ind w:left="417" w:right="425" w:hanging="10"/>
        <w:jc w:val="both"/>
      </w:pPr>
      <w:r>
        <w:rPr>
          <w:rFonts w:ascii="Liberation Serif" w:eastAsia="Liberation Serif" w:hAnsi="Liberation Serif" w:cs="Liberation Serif"/>
          <w:sz w:val="24"/>
        </w:rPr>
        <w:t>BORJA BARROSO JIMÉNEZ (ASG) ante la Secretaría General del Ayuntamiento:</w:t>
      </w:r>
    </w:p>
    <w:p w14:paraId="04CB3B97" w14:textId="77777777" w:rsidR="00D4392F" w:rsidRDefault="00491628">
      <w:pPr>
        <w:spacing w:after="0"/>
        <w:ind w:left="1127" w:right="-728"/>
      </w:pPr>
      <w:r>
        <w:rPr>
          <w:noProof/>
        </w:rPr>
        <mc:AlternateContent>
          <mc:Choice Requires="wpg">
            <w:drawing>
              <wp:inline distT="0" distB="0" distL="0" distR="0" wp14:anchorId="2ACE7552" wp14:editId="4D7798DD">
                <wp:extent cx="5686826" cy="6154916"/>
                <wp:effectExtent l="0" t="0" r="0" b="0"/>
                <wp:docPr id="22608" name="Group 22608"/>
                <wp:cNvGraphicFramePr/>
                <a:graphic xmlns:a="http://schemas.openxmlformats.org/drawingml/2006/main">
                  <a:graphicData uri="http://schemas.microsoft.com/office/word/2010/wordprocessingGroup">
                    <wpg:wgp>
                      <wpg:cNvGrpSpPr/>
                      <wpg:grpSpPr>
                        <a:xfrm>
                          <a:off x="0" y="0"/>
                          <a:ext cx="5686826" cy="6154916"/>
                          <a:chOff x="0" y="0"/>
                          <a:chExt cx="5686826" cy="6154916"/>
                        </a:xfrm>
                      </wpg:grpSpPr>
                      <pic:pic xmlns:pic="http://schemas.openxmlformats.org/drawingml/2006/picture">
                        <pic:nvPicPr>
                          <pic:cNvPr id="26959" name="Picture 26959"/>
                          <pic:cNvPicPr/>
                        </pic:nvPicPr>
                        <pic:blipFill>
                          <a:blip r:embed="rId24"/>
                          <a:stretch>
                            <a:fillRect/>
                          </a:stretch>
                        </pic:blipFill>
                        <pic:spPr>
                          <a:xfrm>
                            <a:off x="-3682" y="-4199"/>
                            <a:ext cx="5132832" cy="5998464"/>
                          </a:xfrm>
                          <a:prstGeom prst="rect">
                            <a:avLst/>
                          </a:prstGeom>
                        </pic:spPr>
                      </pic:pic>
                      <wps:wsp>
                        <wps:cNvPr id="415" name="Rectangle 415"/>
                        <wps:cNvSpPr/>
                        <wps:spPr>
                          <a:xfrm rot="-5399999">
                            <a:off x="4321831" y="4914228"/>
                            <a:ext cx="2368153" cy="113224"/>
                          </a:xfrm>
                          <a:prstGeom prst="rect">
                            <a:avLst/>
                          </a:prstGeom>
                          <a:ln>
                            <a:noFill/>
                          </a:ln>
                        </wps:spPr>
                        <wps:txbx>
                          <w:txbxContent>
                            <w:p w14:paraId="1A3220F3" w14:textId="77777777" w:rsidR="00D4392F" w:rsidRDefault="00491628">
                              <w:r>
                                <w:rPr>
                                  <w:rFonts w:ascii="Arial" w:eastAsia="Arial" w:hAnsi="Arial" w:cs="Arial"/>
                                  <w:sz w:val="12"/>
                                </w:rPr>
                                <w:t xml:space="preserve">Cód. Validación: C2NLMJCTFD69324M2KT4CDJ37 </w:t>
                              </w:r>
                            </w:p>
                          </w:txbxContent>
                        </wps:txbx>
                        <wps:bodyPr horzOverflow="overflow" vert="horz" lIns="0" tIns="0" rIns="0" bIns="0" rtlCol="0">
                          <a:noAutofit/>
                        </wps:bodyPr>
                      </wps:wsp>
                      <wps:wsp>
                        <wps:cNvPr id="416" name="Rectangle 416"/>
                        <wps:cNvSpPr/>
                        <wps:spPr>
                          <a:xfrm rot="-5399999">
                            <a:off x="4434667" y="4950865"/>
                            <a:ext cx="2294879" cy="113224"/>
                          </a:xfrm>
                          <a:prstGeom prst="rect">
                            <a:avLst/>
                          </a:prstGeom>
                          <a:ln>
                            <a:noFill/>
                          </a:ln>
                        </wps:spPr>
                        <wps:txbx>
                          <w:txbxContent>
                            <w:p w14:paraId="3E01B078" w14:textId="77777777" w:rsidR="00D4392F" w:rsidRDefault="00491628">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417" name="Rectangle 417"/>
                        <wps:cNvSpPr/>
                        <wps:spPr>
                          <a:xfrm rot="-5399999">
                            <a:off x="3487019" y="3927016"/>
                            <a:ext cx="4342575" cy="113224"/>
                          </a:xfrm>
                          <a:prstGeom prst="rect">
                            <a:avLst/>
                          </a:prstGeom>
                          <a:ln>
                            <a:noFill/>
                          </a:ln>
                        </wps:spPr>
                        <wps:txbx>
                          <w:txbxContent>
                            <w:p w14:paraId="46744D88" w14:textId="77777777" w:rsidR="00D4392F" w:rsidRDefault="00491628">
                              <w:r>
                                <w:rPr>
                                  <w:rFonts w:ascii="Arial" w:eastAsia="Arial" w:hAnsi="Arial" w:cs="Arial"/>
                                  <w:sz w:val="12"/>
                                </w:rPr>
                                <w:t xml:space="preserve">Documento firmado electrónicamente desde la plataforma esPublico Gestiona | Página 11 de 34 </w:t>
                              </w:r>
                            </w:p>
                          </w:txbxContent>
                        </wps:txbx>
                        <wps:bodyPr horzOverflow="overflow" vert="horz" lIns="0" tIns="0" rIns="0" bIns="0" rtlCol="0">
                          <a:noAutofit/>
                        </wps:bodyPr>
                      </wps:wsp>
                    </wpg:wgp>
                  </a:graphicData>
                </a:graphic>
              </wp:inline>
            </w:drawing>
          </mc:Choice>
          <mc:Fallback xmlns:a="http://schemas.openxmlformats.org/drawingml/2006/main">
            <w:pict>
              <v:group id="Group 22608" style="width:447.782pt;height:484.639pt;mso-position-horizontal-relative:char;mso-position-vertical-relative:line" coordsize="56868,61549">
                <v:shape id="Picture 26959" style="position:absolute;width:51328;height:59984;left:-36;top:-41;" filled="f">
                  <v:imagedata r:id="rId25"/>
                </v:shape>
                <v:rect id="Rectangle 415" style="position:absolute;width:23681;height:1132;left:43218;top:49142;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C2NLMJCTFD69324M2KT4CDJ37 </w:t>
                        </w:r>
                      </w:p>
                    </w:txbxContent>
                  </v:textbox>
                </v:rect>
                <v:rect id="Rectangle 416" style="position:absolute;width:22948;height:1132;left:44346;top:49508;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417" style="position:absolute;width:43425;height:1132;left:34870;top:3927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11 de 34 </w:t>
                        </w:r>
                      </w:p>
                    </w:txbxContent>
                  </v:textbox>
                </v:rect>
              </v:group>
            </w:pict>
          </mc:Fallback>
        </mc:AlternateContent>
      </w:r>
    </w:p>
    <w:p w14:paraId="03B9B673" w14:textId="77777777" w:rsidR="00D4392F" w:rsidRDefault="00491628">
      <w:pPr>
        <w:spacing w:after="5" w:line="250" w:lineRule="auto"/>
        <w:ind w:left="407" w:right="425" w:firstLine="708"/>
        <w:jc w:val="both"/>
      </w:pPr>
      <w:r>
        <w:rPr>
          <w:noProof/>
        </w:rPr>
        <mc:AlternateContent>
          <mc:Choice Requires="wpg">
            <w:drawing>
              <wp:anchor distT="0" distB="0" distL="114300" distR="114300" simplePos="0" relativeHeight="251670528" behindDoc="0" locked="0" layoutInCell="1" allowOverlap="1" wp14:anchorId="00303A78" wp14:editId="553FBB73">
                <wp:simplePos x="0" y="0"/>
                <wp:positionH relativeFrom="page">
                  <wp:posOffset>6979011</wp:posOffset>
                </wp:positionH>
                <wp:positionV relativeFrom="page">
                  <wp:posOffset>6544968</wp:posOffset>
                </wp:positionV>
                <wp:extent cx="237530" cy="3270732"/>
                <wp:effectExtent l="0" t="0" r="0" b="0"/>
                <wp:wrapTopAndBottom/>
                <wp:docPr id="22641" name="Group 22641"/>
                <wp:cNvGraphicFramePr/>
                <a:graphic xmlns:a="http://schemas.openxmlformats.org/drawingml/2006/main">
                  <a:graphicData uri="http://schemas.microsoft.com/office/word/2010/wordprocessingGroup">
                    <wpg:wgp>
                      <wpg:cNvGrpSpPr/>
                      <wpg:grpSpPr>
                        <a:xfrm>
                          <a:off x="0" y="0"/>
                          <a:ext cx="237530" cy="3270732"/>
                          <a:chOff x="0" y="0"/>
                          <a:chExt cx="237530" cy="3270732"/>
                        </a:xfrm>
                      </wpg:grpSpPr>
                      <wps:wsp>
                        <wps:cNvPr id="433" name="Rectangle 433"/>
                        <wps:cNvSpPr/>
                        <wps:spPr>
                          <a:xfrm rot="-5399999">
                            <a:off x="-1127464" y="2030044"/>
                            <a:ext cx="2368153" cy="113224"/>
                          </a:xfrm>
                          <a:prstGeom prst="rect">
                            <a:avLst/>
                          </a:prstGeom>
                          <a:ln>
                            <a:noFill/>
                          </a:ln>
                        </wps:spPr>
                        <wps:txbx>
                          <w:txbxContent>
                            <w:p w14:paraId="06872164" w14:textId="77777777" w:rsidR="00D4392F" w:rsidRDefault="00491628">
                              <w:r>
                                <w:rPr>
                                  <w:rFonts w:ascii="Arial" w:eastAsia="Arial" w:hAnsi="Arial" w:cs="Arial"/>
                                  <w:sz w:val="12"/>
                                </w:rPr>
                                <w:t xml:space="preserve">Cód. Validación: C2NLMJCTFD69324M2KT4CDJ37 </w:t>
                              </w:r>
                            </w:p>
                          </w:txbxContent>
                        </wps:txbx>
                        <wps:bodyPr horzOverflow="overflow" vert="horz" lIns="0" tIns="0" rIns="0" bIns="0" rtlCol="0">
                          <a:noAutofit/>
                        </wps:bodyPr>
                      </wps:wsp>
                      <wps:wsp>
                        <wps:cNvPr id="434" name="Rectangle 434"/>
                        <wps:cNvSpPr/>
                        <wps:spPr>
                          <a:xfrm rot="-5399999">
                            <a:off x="-1014628" y="2066682"/>
                            <a:ext cx="2294879" cy="113224"/>
                          </a:xfrm>
                          <a:prstGeom prst="rect">
                            <a:avLst/>
                          </a:prstGeom>
                          <a:ln>
                            <a:noFill/>
                          </a:ln>
                        </wps:spPr>
                        <wps:txbx>
                          <w:txbxContent>
                            <w:p w14:paraId="10E9C0B0" w14:textId="77777777" w:rsidR="00D4392F" w:rsidRDefault="00491628">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435" name="Rectangle 435"/>
                        <wps:cNvSpPr/>
                        <wps:spPr>
                          <a:xfrm rot="-5399999">
                            <a:off x="-1966025" y="1039083"/>
                            <a:ext cx="4350074" cy="113224"/>
                          </a:xfrm>
                          <a:prstGeom prst="rect">
                            <a:avLst/>
                          </a:prstGeom>
                          <a:ln>
                            <a:noFill/>
                          </a:ln>
                        </wps:spPr>
                        <wps:txbx>
                          <w:txbxContent>
                            <w:p w14:paraId="5DF2ABFE" w14:textId="77777777" w:rsidR="00D4392F" w:rsidRDefault="00491628">
                              <w:r>
                                <w:rPr>
                                  <w:rFonts w:ascii="Arial" w:eastAsia="Arial" w:hAnsi="Arial" w:cs="Arial"/>
                                  <w:sz w:val="12"/>
                                </w:rPr>
                                <w:t xml:space="preserve">Documento firmado electrónicamente desde la plataforma esPublico Gestiona | Página 12 de 34 </w:t>
                              </w:r>
                            </w:p>
                          </w:txbxContent>
                        </wps:txbx>
                        <wps:bodyPr horzOverflow="overflow" vert="horz" lIns="0" tIns="0" rIns="0" bIns="0" rtlCol="0">
                          <a:noAutofit/>
                        </wps:bodyPr>
                      </wps:wsp>
                    </wpg:wgp>
                  </a:graphicData>
                </a:graphic>
              </wp:anchor>
            </w:drawing>
          </mc:Choice>
          <mc:Fallback xmlns:a="http://schemas.openxmlformats.org/drawingml/2006/main">
            <w:pict>
              <v:group id="Group 22641" style="width:18.7031pt;height:257.538pt;position:absolute;mso-position-horizontal-relative:page;mso-position-horizontal:absolute;margin-left:549.528pt;mso-position-vertical-relative:page;margin-top:515.352pt;" coordsize="2375,32707">
                <v:rect id="Rectangle 433" style="position:absolute;width:23681;height:1132;left:-11274;top:2030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C2NLMJCTFD69324M2KT4CDJ37 </w:t>
                        </w:r>
                      </w:p>
                    </w:txbxContent>
                  </v:textbox>
                </v:rect>
                <v:rect id="Rectangle 434" style="position:absolute;width:22948;height:1132;left:-10146;top:20666;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435"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12 de 34 </w:t>
                        </w:r>
                      </w:p>
                    </w:txbxContent>
                  </v:textbox>
                </v:rect>
                <w10:wrap type="topAndBottom"/>
              </v:group>
            </w:pict>
          </mc:Fallback>
        </mc:AlternateContent>
      </w:r>
      <w:r>
        <w:rPr>
          <w:rFonts w:ascii="Liberation Serif" w:eastAsia="Liberation Serif" w:hAnsi="Liberation Serif" w:cs="Liberation Serif"/>
          <w:sz w:val="24"/>
        </w:rPr>
        <w:t>Por su parte, los Concejales de IxLG presentaron el 07de julio de 2023, el siguiente:</w:t>
      </w:r>
    </w:p>
    <w:p w14:paraId="0698FBCC" w14:textId="77777777" w:rsidR="00D4392F" w:rsidRDefault="00491628">
      <w:pPr>
        <w:spacing w:after="0"/>
        <w:ind w:left="1060"/>
      </w:pPr>
      <w:r>
        <w:rPr>
          <w:noProof/>
        </w:rPr>
        <w:drawing>
          <wp:inline distT="0" distB="0" distL="0" distR="0" wp14:anchorId="09070AEA" wp14:editId="6E3A7697">
            <wp:extent cx="4587240" cy="6080761"/>
            <wp:effectExtent l="0" t="0" r="0" b="0"/>
            <wp:docPr id="26960" name="Picture 26960"/>
            <wp:cNvGraphicFramePr/>
            <a:graphic xmlns:a="http://schemas.openxmlformats.org/drawingml/2006/main">
              <a:graphicData uri="http://schemas.openxmlformats.org/drawingml/2006/picture">
                <pic:pic xmlns:pic="http://schemas.openxmlformats.org/drawingml/2006/picture">
                  <pic:nvPicPr>
                    <pic:cNvPr id="26960" name="Picture 26960"/>
                    <pic:cNvPicPr/>
                  </pic:nvPicPr>
                  <pic:blipFill>
                    <a:blip r:embed="rId26"/>
                    <a:stretch>
                      <a:fillRect/>
                    </a:stretch>
                  </pic:blipFill>
                  <pic:spPr>
                    <a:xfrm>
                      <a:off x="0" y="0"/>
                      <a:ext cx="4587240" cy="6080761"/>
                    </a:xfrm>
                    <a:prstGeom prst="rect">
                      <a:avLst/>
                    </a:prstGeom>
                  </pic:spPr>
                </pic:pic>
              </a:graphicData>
            </a:graphic>
          </wp:inline>
        </w:drawing>
      </w:r>
    </w:p>
    <w:p w14:paraId="3600866B" w14:textId="77777777" w:rsidR="00D4392F" w:rsidRDefault="00491628">
      <w:pPr>
        <w:spacing w:after="10"/>
        <w:ind w:left="1049"/>
      </w:pPr>
      <w:r>
        <w:rPr>
          <w:noProof/>
        </w:rPr>
        <w:drawing>
          <wp:inline distT="0" distB="0" distL="0" distR="0" wp14:anchorId="53E478EA" wp14:editId="7EFF7ECC">
            <wp:extent cx="4602481" cy="2045208"/>
            <wp:effectExtent l="0" t="0" r="0" b="0"/>
            <wp:docPr id="26961" name="Picture 26961"/>
            <wp:cNvGraphicFramePr/>
            <a:graphic xmlns:a="http://schemas.openxmlformats.org/drawingml/2006/main">
              <a:graphicData uri="http://schemas.openxmlformats.org/drawingml/2006/picture">
                <pic:pic xmlns:pic="http://schemas.openxmlformats.org/drawingml/2006/picture">
                  <pic:nvPicPr>
                    <pic:cNvPr id="26961" name="Picture 26961"/>
                    <pic:cNvPicPr/>
                  </pic:nvPicPr>
                  <pic:blipFill>
                    <a:blip r:embed="rId27"/>
                    <a:stretch>
                      <a:fillRect/>
                    </a:stretch>
                  </pic:blipFill>
                  <pic:spPr>
                    <a:xfrm>
                      <a:off x="0" y="0"/>
                      <a:ext cx="4602481" cy="2045208"/>
                    </a:xfrm>
                    <a:prstGeom prst="rect">
                      <a:avLst/>
                    </a:prstGeom>
                  </pic:spPr>
                </pic:pic>
              </a:graphicData>
            </a:graphic>
          </wp:inline>
        </w:drawing>
      </w:r>
    </w:p>
    <w:p w14:paraId="4D319162" w14:textId="77777777" w:rsidR="00D4392F" w:rsidRDefault="00491628">
      <w:pPr>
        <w:spacing w:after="266" w:line="250" w:lineRule="auto"/>
        <w:ind w:left="407" w:right="420" w:firstLine="708"/>
        <w:jc w:val="both"/>
      </w:pPr>
      <w:r>
        <w:rPr>
          <w:rFonts w:ascii="Liberation Serif" w:eastAsia="Liberation Serif" w:hAnsi="Liberation Serif" w:cs="Liberation Serif"/>
          <w:sz w:val="24"/>
        </w:rPr>
        <w:t xml:space="preserve">No obstante, y habida cuenta de lo dispuesto en el artículo 27 de la Ley 7/2015, de 1 de abril, de los municipios de Canarias, que estipula </w:t>
      </w:r>
      <w:r>
        <w:rPr>
          <w:rFonts w:ascii="Liberation Serif" w:eastAsia="Liberation Serif" w:hAnsi="Liberation Serif" w:cs="Liberation Serif"/>
          <w:color w:val="222222"/>
          <w:sz w:val="24"/>
        </w:rPr>
        <w:t xml:space="preserve">que </w:t>
      </w:r>
      <w:r>
        <w:rPr>
          <w:rFonts w:ascii="Liberation Serif" w:eastAsia="Liberation Serif" w:hAnsi="Liberation Serif" w:cs="Liberation Serif"/>
          <w:i/>
          <w:color w:val="222222"/>
          <w:sz w:val="24"/>
        </w:rPr>
        <w:t xml:space="preserve">“1. Los concejales, en </w:t>
      </w:r>
      <w:r>
        <w:rPr>
          <w:rFonts w:ascii="Liberation Serif" w:eastAsia="Liberation Serif" w:hAnsi="Liberation Serif" w:cs="Liberation Serif"/>
          <w:i/>
          <w:color w:val="222222"/>
          <w:sz w:val="24"/>
        </w:rPr>
        <w:t>número no inferior a tres, podrán constituirse en grupos políticos municipales, que deberán ser concordantes con la denominación de la formación electoral que haya obtenido dicho número mínimo de concejales, no pudiendo dividirse para la constitución de otros en ningún momento.”.</w:t>
      </w:r>
    </w:p>
    <w:p w14:paraId="01A346A1" w14:textId="77777777" w:rsidR="00D4392F" w:rsidRDefault="00491628">
      <w:pPr>
        <w:spacing w:after="266" w:line="250" w:lineRule="auto"/>
        <w:ind w:left="407" w:right="421" w:firstLine="698"/>
        <w:jc w:val="both"/>
      </w:pPr>
      <w:r>
        <w:rPr>
          <w:rFonts w:ascii="Liberation Serif" w:eastAsia="Liberation Serif" w:hAnsi="Liberation Serif" w:cs="Liberation Serif"/>
          <w:color w:val="222222"/>
          <w:sz w:val="24"/>
        </w:rPr>
        <w:t>Y atendido que en estos momentos sólo ha tomado posesión 1 Concejal por la candidatura de CC, y que han resultado Electos 2 Concejales por la candidatura de IxLG; es por lo que, visto que ninguno alcanza el mínimo legalmente establecido al efecto; quedarían los tres Concejales integrados en el GRUPO MIXTO.</w:t>
      </w:r>
    </w:p>
    <w:p w14:paraId="6FD942C9" w14:textId="77777777" w:rsidR="00D4392F" w:rsidRDefault="00491628">
      <w:pPr>
        <w:spacing w:after="542" w:line="250" w:lineRule="auto"/>
        <w:ind w:left="407" w:right="421" w:firstLine="698"/>
        <w:jc w:val="both"/>
      </w:pPr>
      <w:r>
        <w:rPr>
          <w:noProof/>
        </w:rPr>
        <mc:AlternateContent>
          <mc:Choice Requires="wpg">
            <w:drawing>
              <wp:anchor distT="0" distB="0" distL="114300" distR="114300" simplePos="0" relativeHeight="251671552" behindDoc="0" locked="0" layoutInCell="1" allowOverlap="1" wp14:anchorId="2AB0577D" wp14:editId="4A192828">
                <wp:simplePos x="0" y="0"/>
                <wp:positionH relativeFrom="page">
                  <wp:posOffset>6979011</wp:posOffset>
                </wp:positionH>
                <wp:positionV relativeFrom="page">
                  <wp:posOffset>6544968</wp:posOffset>
                </wp:positionV>
                <wp:extent cx="237530" cy="3270732"/>
                <wp:effectExtent l="0" t="0" r="0" b="0"/>
                <wp:wrapSquare wrapText="bothSides"/>
                <wp:docPr id="23229" name="Group 23229"/>
                <wp:cNvGraphicFramePr/>
                <a:graphic xmlns:a="http://schemas.openxmlformats.org/drawingml/2006/main">
                  <a:graphicData uri="http://schemas.microsoft.com/office/word/2010/wordprocessingGroup">
                    <wpg:wgp>
                      <wpg:cNvGrpSpPr/>
                      <wpg:grpSpPr>
                        <a:xfrm>
                          <a:off x="0" y="0"/>
                          <a:ext cx="237530" cy="3270732"/>
                          <a:chOff x="0" y="0"/>
                          <a:chExt cx="237530" cy="3270732"/>
                        </a:xfrm>
                      </wpg:grpSpPr>
                      <wps:wsp>
                        <wps:cNvPr id="523" name="Rectangle 523"/>
                        <wps:cNvSpPr/>
                        <wps:spPr>
                          <a:xfrm rot="-5399999">
                            <a:off x="-1127464" y="2030044"/>
                            <a:ext cx="2368153" cy="113224"/>
                          </a:xfrm>
                          <a:prstGeom prst="rect">
                            <a:avLst/>
                          </a:prstGeom>
                          <a:ln>
                            <a:noFill/>
                          </a:ln>
                        </wps:spPr>
                        <wps:txbx>
                          <w:txbxContent>
                            <w:p w14:paraId="0BCE7250" w14:textId="77777777" w:rsidR="00D4392F" w:rsidRDefault="00491628">
                              <w:r>
                                <w:rPr>
                                  <w:rFonts w:ascii="Arial" w:eastAsia="Arial" w:hAnsi="Arial" w:cs="Arial"/>
                                  <w:sz w:val="12"/>
                                </w:rPr>
                                <w:t xml:space="preserve">Cód. Validación: C2NLMJCTFD69324M2KT4CDJ37 </w:t>
                              </w:r>
                            </w:p>
                          </w:txbxContent>
                        </wps:txbx>
                        <wps:bodyPr horzOverflow="overflow" vert="horz" lIns="0" tIns="0" rIns="0" bIns="0" rtlCol="0">
                          <a:noAutofit/>
                        </wps:bodyPr>
                      </wps:wsp>
                      <wps:wsp>
                        <wps:cNvPr id="524" name="Rectangle 524"/>
                        <wps:cNvSpPr/>
                        <wps:spPr>
                          <a:xfrm rot="-5399999">
                            <a:off x="-1014628" y="2066682"/>
                            <a:ext cx="2294879" cy="113224"/>
                          </a:xfrm>
                          <a:prstGeom prst="rect">
                            <a:avLst/>
                          </a:prstGeom>
                          <a:ln>
                            <a:noFill/>
                          </a:ln>
                        </wps:spPr>
                        <wps:txbx>
                          <w:txbxContent>
                            <w:p w14:paraId="5DBC8C4C" w14:textId="77777777" w:rsidR="00D4392F" w:rsidRDefault="00491628">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525" name="Rectangle 525"/>
                        <wps:cNvSpPr/>
                        <wps:spPr>
                          <a:xfrm rot="-5399999">
                            <a:off x="-1966025" y="1039083"/>
                            <a:ext cx="4350074" cy="113224"/>
                          </a:xfrm>
                          <a:prstGeom prst="rect">
                            <a:avLst/>
                          </a:prstGeom>
                          <a:ln>
                            <a:noFill/>
                          </a:ln>
                        </wps:spPr>
                        <wps:txbx>
                          <w:txbxContent>
                            <w:p w14:paraId="512E6B19" w14:textId="77777777" w:rsidR="00D4392F" w:rsidRDefault="00491628">
                              <w:r>
                                <w:rPr>
                                  <w:rFonts w:ascii="Arial" w:eastAsia="Arial" w:hAnsi="Arial" w:cs="Arial"/>
                                  <w:sz w:val="12"/>
                                </w:rPr>
                                <w:t xml:space="preserve">Documento firmado electrónicamente desde la plataforma esPublico Gestiona | Página 13 de 34 </w:t>
                              </w:r>
                            </w:p>
                          </w:txbxContent>
                        </wps:txbx>
                        <wps:bodyPr horzOverflow="overflow" vert="horz" lIns="0" tIns="0" rIns="0" bIns="0" rtlCol="0">
                          <a:noAutofit/>
                        </wps:bodyPr>
                      </wps:wsp>
                    </wpg:wgp>
                  </a:graphicData>
                </a:graphic>
              </wp:anchor>
            </w:drawing>
          </mc:Choice>
          <mc:Fallback xmlns:a="http://schemas.openxmlformats.org/drawingml/2006/main">
            <w:pict>
              <v:group id="Group 23229" style="width:18.7031pt;height:257.538pt;position:absolute;mso-position-horizontal-relative:page;mso-position-horizontal:absolute;margin-left:549.528pt;mso-position-vertical-relative:page;margin-top:515.352pt;" coordsize="2375,32707">
                <v:rect id="Rectangle 523" style="position:absolute;width:23681;height:1132;left:-11274;top:2030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C2NLMJCTFD69324M2KT4CDJ37 </w:t>
                        </w:r>
                      </w:p>
                    </w:txbxContent>
                  </v:textbox>
                </v:rect>
                <v:rect id="Rectangle 524" style="position:absolute;width:22948;height:1132;left:-10146;top:20666;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525"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13 de 34 </w:t>
                        </w:r>
                      </w:p>
                    </w:txbxContent>
                  </v:textbox>
                </v:rect>
                <w10:wrap type="square"/>
              </v:group>
            </w:pict>
          </mc:Fallback>
        </mc:AlternateContent>
      </w:r>
      <w:r>
        <w:rPr>
          <w:rFonts w:ascii="Liberation Serif" w:eastAsia="Liberation Serif" w:hAnsi="Liberation Serif" w:cs="Liberation Serif"/>
          <w:color w:val="222222"/>
          <w:sz w:val="24"/>
        </w:rPr>
        <w:t xml:space="preserve">La Corporación </w:t>
      </w:r>
      <w:r>
        <w:rPr>
          <w:rFonts w:ascii="Liberation Serif" w:eastAsia="Liberation Serif" w:hAnsi="Liberation Serif" w:cs="Liberation Serif"/>
          <w:b/>
          <w:color w:val="222222"/>
          <w:sz w:val="24"/>
        </w:rPr>
        <w:t>se da por enterada,</w:t>
      </w:r>
      <w:r>
        <w:rPr>
          <w:rFonts w:ascii="Liberation Serif" w:eastAsia="Liberation Serif" w:hAnsi="Liberation Serif" w:cs="Liberation Serif"/>
          <w:color w:val="222222"/>
          <w:sz w:val="24"/>
        </w:rPr>
        <w:t xml:space="preserve"> por ende, de la constitución del GRUPO MUNICIPAL AGRUPACIÓN SOCIALISTA GOMERA y de su Portavoz y Suplente; así como de la constitución del GRUPO MUNICIPAL MIXTO, procediendo acordar entre sus componentes la Portavocía y Suplencia.</w:t>
      </w:r>
    </w:p>
    <w:p w14:paraId="7CE410FA" w14:textId="77777777" w:rsidR="00D4392F" w:rsidRDefault="00491628">
      <w:pPr>
        <w:spacing w:after="276" w:line="240" w:lineRule="auto"/>
        <w:ind w:left="417" w:right="388" w:hanging="10"/>
        <w:jc w:val="both"/>
      </w:pPr>
      <w:r>
        <w:rPr>
          <w:rFonts w:ascii="Liberation Serif" w:eastAsia="Liberation Serif" w:hAnsi="Liberation Serif" w:cs="Liberation Serif"/>
          <w:b/>
          <w:sz w:val="24"/>
          <w:u w:val="single" w:color="000000"/>
        </w:rPr>
        <w:t>CUARTO. ACUERDO QUE PROCEDA SOBRE PROPUESTA DEL RÉGIMEN</w:t>
      </w:r>
      <w:r>
        <w:rPr>
          <w:rFonts w:ascii="Liberation Serif" w:eastAsia="Liberation Serif" w:hAnsi="Liberation Serif" w:cs="Liberation Serif"/>
          <w:b/>
          <w:sz w:val="24"/>
        </w:rPr>
        <w:t xml:space="preserve"> </w:t>
      </w:r>
      <w:r>
        <w:rPr>
          <w:rFonts w:ascii="Liberation Serif" w:eastAsia="Liberation Serif" w:hAnsi="Liberation Serif" w:cs="Liberation Serif"/>
          <w:b/>
          <w:sz w:val="24"/>
          <w:u w:val="single" w:color="000000"/>
        </w:rPr>
        <w:t>DE SESIONES ORDINARIAS DEL PLENO Y COMISIONES INFORMATIVAS.</w:t>
      </w:r>
    </w:p>
    <w:p w14:paraId="546C4B38" w14:textId="77777777" w:rsidR="00D4392F" w:rsidRDefault="00491628">
      <w:pPr>
        <w:spacing w:after="266" w:line="250" w:lineRule="auto"/>
        <w:ind w:left="1130" w:right="421"/>
        <w:jc w:val="both"/>
      </w:pPr>
      <w:r>
        <w:rPr>
          <w:rFonts w:ascii="Liberation Serif" w:eastAsia="Liberation Serif" w:hAnsi="Liberation Serif" w:cs="Liberation Serif"/>
          <w:color w:val="222222"/>
          <w:sz w:val="24"/>
        </w:rPr>
        <w:t>Consta PROPUESTA DE LA ALCALDÍA, que dice:</w:t>
      </w:r>
    </w:p>
    <w:p w14:paraId="598E7BAF" w14:textId="77777777" w:rsidR="00D4392F" w:rsidRDefault="00491628">
      <w:pPr>
        <w:spacing w:after="254"/>
        <w:ind w:right="4"/>
        <w:jc w:val="center"/>
      </w:pPr>
      <w:r>
        <w:rPr>
          <w:rFonts w:ascii="Liberation Sans" w:eastAsia="Liberation Sans" w:hAnsi="Liberation Sans" w:cs="Liberation Sans"/>
          <w:b/>
          <w:i/>
          <w:sz w:val="24"/>
          <w:u w:val="single" w:color="000000"/>
        </w:rPr>
        <w:t>“PROPUESTA DE LA ALCALDÍA AL PLENO DE LA CORPORACIÓN</w:t>
      </w:r>
    </w:p>
    <w:p w14:paraId="4A2BC855" w14:textId="77777777" w:rsidR="00D4392F" w:rsidRDefault="00491628">
      <w:pPr>
        <w:spacing w:after="10" w:line="250" w:lineRule="auto"/>
        <w:ind w:left="19" w:hanging="10"/>
      </w:pPr>
      <w:r>
        <w:rPr>
          <w:rFonts w:ascii="Liberation Sans" w:eastAsia="Liberation Sans" w:hAnsi="Liberation Sans" w:cs="Liberation Sans"/>
          <w:b/>
          <w:i/>
          <w:sz w:val="24"/>
          <w:u w:val="single" w:color="000000"/>
        </w:rPr>
        <w:t>ACUERDO SOBRE EL RÉGIMEN DE CELEBRACIÓN DE SESIONES ORDINARIAS</w:t>
      </w:r>
      <w:r>
        <w:rPr>
          <w:rFonts w:ascii="Liberation Sans" w:eastAsia="Liberation Sans" w:hAnsi="Liberation Sans" w:cs="Liberation Sans"/>
          <w:b/>
          <w:i/>
          <w:sz w:val="24"/>
        </w:rPr>
        <w:t xml:space="preserve"> </w:t>
      </w:r>
    </w:p>
    <w:p w14:paraId="0CB143F7" w14:textId="77777777" w:rsidR="00D4392F" w:rsidRDefault="00491628">
      <w:pPr>
        <w:spacing w:after="542" w:line="250" w:lineRule="auto"/>
        <w:ind w:left="19" w:hanging="10"/>
      </w:pPr>
      <w:r>
        <w:rPr>
          <w:rFonts w:ascii="Liberation Sans" w:eastAsia="Liberation Sans" w:hAnsi="Liberation Sans" w:cs="Liberation Sans"/>
          <w:b/>
          <w:i/>
          <w:sz w:val="24"/>
          <w:u w:val="single" w:color="000000"/>
        </w:rPr>
        <w:t>DEL PLENO Y COMISIONES INFORMATIVAS DEL ILTRE. AYUNTAMIENTO DE</w:t>
      </w:r>
      <w:r>
        <w:rPr>
          <w:rFonts w:ascii="Liberation Sans" w:eastAsia="Liberation Sans" w:hAnsi="Liberation Sans" w:cs="Liberation Sans"/>
          <w:b/>
          <w:i/>
          <w:sz w:val="24"/>
        </w:rPr>
        <w:t xml:space="preserve"> </w:t>
      </w:r>
      <w:r>
        <w:rPr>
          <w:rFonts w:ascii="Liberation Sans" w:eastAsia="Liberation Sans" w:hAnsi="Liberation Sans" w:cs="Liberation Sans"/>
          <w:b/>
          <w:i/>
          <w:sz w:val="24"/>
          <w:u w:val="single" w:color="000000"/>
        </w:rPr>
        <w:t>VALLE GRAN REY DURANTE LA LEGISLATURA 2023-2027</w:t>
      </w:r>
    </w:p>
    <w:p w14:paraId="07892177" w14:textId="77777777" w:rsidR="00D4392F" w:rsidRDefault="00491628">
      <w:pPr>
        <w:spacing w:after="542" w:line="250" w:lineRule="auto"/>
        <w:ind w:left="19" w:right="3" w:hanging="10"/>
        <w:jc w:val="both"/>
      </w:pPr>
      <w:r>
        <w:rPr>
          <w:rFonts w:ascii="Liberation Sans" w:eastAsia="Liberation Sans" w:hAnsi="Liberation Sans" w:cs="Liberation Sans"/>
          <w:b/>
          <w:i/>
          <w:sz w:val="24"/>
        </w:rPr>
        <w:t>D. Borja Barroso Jiménez</w:t>
      </w:r>
      <w:r>
        <w:rPr>
          <w:rFonts w:ascii="Liberation Sans" w:eastAsia="Liberation Sans" w:hAnsi="Liberation Sans" w:cs="Liberation Sans"/>
          <w:i/>
          <w:sz w:val="24"/>
        </w:rPr>
        <w:t>, Alcalde-Presidente del Iltre. Ayuntamiento de Valle Gran Rey, propone al Pleno de la Corporación el debate y la adopción del siguiente acuerdo:</w:t>
      </w:r>
    </w:p>
    <w:p w14:paraId="32D597B1" w14:textId="77777777" w:rsidR="00D4392F" w:rsidRDefault="00491628">
      <w:pPr>
        <w:spacing w:after="10" w:line="250" w:lineRule="auto"/>
        <w:ind w:left="19" w:right="3" w:hanging="10"/>
        <w:jc w:val="both"/>
      </w:pPr>
      <w:r>
        <w:rPr>
          <w:rFonts w:ascii="Liberation Sans" w:eastAsia="Liberation Sans" w:hAnsi="Liberation Sans" w:cs="Liberation Sans"/>
          <w:i/>
          <w:sz w:val="24"/>
        </w:rPr>
        <w:t xml:space="preserve">Teniendo en cuenta, que tras la convocatoria de las Elecciones Municipales y </w:t>
      </w:r>
    </w:p>
    <w:p w14:paraId="47292363" w14:textId="77777777" w:rsidR="00D4392F" w:rsidRDefault="00491628">
      <w:pPr>
        <w:spacing w:after="265" w:line="250" w:lineRule="auto"/>
        <w:ind w:left="19" w:right="3" w:hanging="10"/>
        <w:jc w:val="both"/>
      </w:pPr>
      <w:r>
        <w:rPr>
          <w:rFonts w:ascii="Liberation Sans" w:eastAsia="Liberation Sans" w:hAnsi="Liberation Sans" w:cs="Liberation Sans"/>
          <w:i/>
          <w:sz w:val="24"/>
        </w:rPr>
        <w:t>Autonómicas celebradas el pasado día 28/05/2023, mediante sesión extraordinaria del Pleno del Iltre. Ayuntamiento de Valle Gran Rey celebrada el día 17/06/2023, se procedió a la constitución del referido órgano de esta Corporación con la toma de posesión de los correspondientes miembros corporativos y, consecuentemente, a la elección de la Alcaldía-Presidencia de la Corporación.</w:t>
      </w:r>
    </w:p>
    <w:p w14:paraId="103F6EC0" w14:textId="77777777" w:rsidR="00D4392F" w:rsidRDefault="00491628">
      <w:pPr>
        <w:spacing w:after="265" w:line="250" w:lineRule="auto"/>
        <w:ind w:left="19" w:right="3" w:hanging="10"/>
        <w:jc w:val="both"/>
      </w:pPr>
      <w:r>
        <w:rPr>
          <w:rFonts w:ascii="Liberation Sans" w:eastAsia="Liberation Sans" w:hAnsi="Liberation Sans" w:cs="Liberation Sans"/>
          <w:i/>
          <w:sz w:val="24"/>
        </w:rPr>
        <w:t>Considerando, las competencias que la legislación vigente atribuye a la AlcaldíaPresidencia de la Corporación.</w:t>
      </w:r>
    </w:p>
    <w:p w14:paraId="6C8870CC" w14:textId="77777777" w:rsidR="00D4392F" w:rsidRDefault="00491628">
      <w:pPr>
        <w:spacing w:after="265" w:line="250" w:lineRule="auto"/>
        <w:ind w:left="19" w:right="3" w:hanging="10"/>
        <w:jc w:val="both"/>
      </w:pPr>
      <w:r>
        <w:rPr>
          <w:noProof/>
        </w:rPr>
        <mc:AlternateContent>
          <mc:Choice Requires="wpg">
            <w:drawing>
              <wp:anchor distT="0" distB="0" distL="114300" distR="114300" simplePos="0" relativeHeight="251672576" behindDoc="0" locked="0" layoutInCell="1" allowOverlap="1" wp14:anchorId="422666E4" wp14:editId="564602EE">
                <wp:simplePos x="0" y="0"/>
                <wp:positionH relativeFrom="page">
                  <wp:posOffset>6979011</wp:posOffset>
                </wp:positionH>
                <wp:positionV relativeFrom="page">
                  <wp:posOffset>6544968</wp:posOffset>
                </wp:positionV>
                <wp:extent cx="237530" cy="3270732"/>
                <wp:effectExtent l="0" t="0" r="0" b="0"/>
                <wp:wrapSquare wrapText="bothSides"/>
                <wp:docPr id="23296" name="Group 23296"/>
                <wp:cNvGraphicFramePr/>
                <a:graphic xmlns:a="http://schemas.openxmlformats.org/drawingml/2006/main">
                  <a:graphicData uri="http://schemas.microsoft.com/office/word/2010/wordprocessingGroup">
                    <wpg:wgp>
                      <wpg:cNvGrpSpPr/>
                      <wpg:grpSpPr>
                        <a:xfrm>
                          <a:off x="0" y="0"/>
                          <a:ext cx="237530" cy="3270732"/>
                          <a:chOff x="0" y="0"/>
                          <a:chExt cx="237530" cy="3270732"/>
                        </a:xfrm>
                      </wpg:grpSpPr>
                      <wps:wsp>
                        <wps:cNvPr id="612" name="Rectangle 612"/>
                        <wps:cNvSpPr/>
                        <wps:spPr>
                          <a:xfrm rot="-5399999">
                            <a:off x="-1127464" y="2030044"/>
                            <a:ext cx="2368153" cy="113224"/>
                          </a:xfrm>
                          <a:prstGeom prst="rect">
                            <a:avLst/>
                          </a:prstGeom>
                          <a:ln>
                            <a:noFill/>
                          </a:ln>
                        </wps:spPr>
                        <wps:txbx>
                          <w:txbxContent>
                            <w:p w14:paraId="3E49A9A1" w14:textId="77777777" w:rsidR="00D4392F" w:rsidRDefault="00491628">
                              <w:r>
                                <w:rPr>
                                  <w:rFonts w:ascii="Arial" w:eastAsia="Arial" w:hAnsi="Arial" w:cs="Arial"/>
                                  <w:sz w:val="12"/>
                                </w:rPr>
                                <w:t xml:space="preserve">Cód. Validación: C2NLMJCTFD69324M2KT4CDJ37 </w:t>
                              </w:r>
                            </w:p>
                          </w:txbxContent>
                        </wps:txbx>
                        <wps:bodyPr horzOverflow="overflow" vert="horz" lIns="0" tIns="0" rIns="0" bIns="0" rtlCol="0">
                          <a:noAutofit/>
                        </wps:bodyPr>
                      </wps:wsp>
                      <wps:wsp>
                        <wps:cNvPr id="613" name="Rectangle 613"/>
                        <wps:cNvSpPr/>
                        <wps:spPr>
                          <a:xfrm rot="-5399999">
                            <a:off x="-1014628" y="2066682"/>
                            <a:ext cx="2294879" cy="113224"/>
                          </a:xfrm>
                          <a:prstGeom prst="rect">
                            <a:avLst/>
                          </a:prstGeom>
                          <a:ln>
                            <a:noFill/>
                          </a:ln>
                        </wps:spPr>
                        <wps:txbx>
                          <w:txbxContent>
                            <w:p w14:paraId="5738D46D" w14:textId="77777777" w:rsidR="00D4392F" w:rsidRDefault="00491628">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614" name="Rectangle 614"/>
                        <wps:cNvSpPr/>
                        <wps:spPr>
                          <a:xfrm rot="-5399999">
                            <a:off x="-1966025" y="1039083"/>
                            <a:ext cx="4350074" cy="113224"/>
                          </a:xfrm>
                          <a:prstGeom prst="rect">
                            <a:avLst/>
                          </a:prstGeom>
                          <a:ln>
                            <a:noFill/>
                          </a:ln>
                        </wps:spPr>
                        <wps:txbx>
                          <w:txbxContent>
                            <w:p w14:paraId="664CDBED" w14:textId="77777777" w:rsidR="00D4392F" w:rsidRDefault="00491628">
                              <w:r>
                                <w:rPr>
                                  <w:rFonts w:ascii="Arial" w:eastAsia="Arial" w:hAnsi="Arial" w:cs="Arial"/>
                                  <w:sz w:val="12"/>
                                </w:rPr>
                                <w:t xml:space="preserve">Documento firmado electrónicamente desde la plataforma esPublico Gestiona | Página 14 de 34 </w:t>
                              </w:r>
                            </w:p>
                          </w:txbxContent>
                        </wps:txbx>
                        <wps:bodyPr horzOverflow="overflow" vert="horz" lIns="0" tIns="0" rIns="0" bIns="0" rtlCol="0">
                          <a:noAutofit/>
                        </wps:bodyPr>
                      </wps:wsp>
                    </wpg:wgp>
                  </a:graphicData>
                </a:graphic>
              </wp:anchor>
            </w:drawing>
          </mc:Choice>
          <mc:Fallback xmlns:a="http://schemas.openxmlformats.org/drawingml/2006/main">
            <w:pict>
              <v:group id="Group 23296" style="width:18.7031pt;height:257.538pt;position:absolute;mso-position-horizontal-relative:page;mso-position-horizontal:absolute;margin-left:549.528pt;mso-position-vertical-relative:page;margin-top:515.352pt;" coordsize="2375,32707">
                <v:rect id="Rectangle 612" style="position:absolute;width:23681;height:1132;left:-11274;top:2030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C2NLMJCTFD69324M2KT4CDJ37 </w:t>
                        </w:r>
                      </w:p>
                    </w:txbxContent>
                  </v:textbox>
                </v:rect>
                <v:rect id="Rectangle 613" style="position:absolute;width:22948;height:1132;left:-10146;top:20666;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614"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14 de 34 </w:t>
                        </w:r>
                      </w:p>
                    </w:txbxContent>
                  </v:textbox>
                </v:rect>
                <w10:wrap type="square"/>
              </v:group>
            </w:pict>
          </mc:Fallback>
        </mc:AlternateContent>
      </w:r>
      <w:r>
        <w:rPr>
          <w:rFonts w:ascii="Liberation Sans" w:eastAsia="Liberation Sans" w:hAnsi="Liberation Sans" w:cs="Liberation Sans"/>
          <w:i/>
          <w:sz w:val="24"/>
        </w:rPr>
        <w:t>Considerando, que el apartado a) del artículo 46.2 de la Ley 7/1985, de 2 de abril, Reguladora de las Bases de Régimen Local, dispone que “En todo caso, el funcionamiento del Pleno de las Corporaciones Locales se ajusta a las siguientes reglas: a) El Pleno celebra sesión ordinaria como mínimo cada mes en los Ayuntamientos de municipios de más de 20.000 habitantes y en las Diputaciones Provinciales; cada dos meses en los Ayuntamientos de los municipios de una población entre 5.001 habitantes y 20.000 habitan</w:t>
      </w:r>
      <w:r>
        <w:rPr>
          <w:rFonts w:ascii="Liberation Sans" w:eastAsia="Liberation Sans" w:hAnsi="Liberation Sans" w:cs="Liberation Sans"/>
          <w:i/>
          <w:sz w:val="24"/>
        </w:rPr>
        <w:t>tes; y cada tres en los municipios de hasta 5.000 habitantes. Asimismo, el Pleno celebra sesión extraordinaria cuando así lo decida el Presidente o lo solicite la cuarta parte, al menos, del número legal de miembros de la Corporación, sin que ningún concejal pueda solicitar más de tres anualmente. En este último caso, la celebración del mismo no podrá demorarse por más de quince días hábiles desde que fuera solicitada, no pudiendo incorporarse el asunto al orden del día de un Pleno ordinario o de otro extra</w:t>
      </w:r>
      <w:r>
        <w:rPr>
          <w:rFonts w:ascii="Liberation Sans" w:eastAsia="Liberation Sans" w:hAnsi="Liberation Sans" w:cs="Liberation Sans"/>
          <w:i/>
          <w:sz w:val="24"/>
        </w:rPr>
        <w:t>ordinario con más asuntos si no lo autorizan expresamente los solicitantes de la convocatoria. (...)”</w:t>
      </w:r>
    </w:p>
    <w:p w14:paraId="495C3307" w14:textId="77777777" w:rsidR="00D4392F" w:rsidRDefault="00491628">
      <w:pPr>
        <w:spacing w:after="0" w:line="250" w:lineRule="auto"/>
        <w:ind w:left="19" w:right="3" w:hanging="10"/>
        <w:jc w:val="both"/>
      </w:pPr>
      <w:r>
        <w:rPr>
          <w:rFonts w:ascii="Liberation Sans" w:eastAsia="Liberation Sans" w:hAnsi="Liberation Sans" w:cs="Liberation Sans"/>
          <w:i/>
          <w:sz w:val="24"/>
        </w:rPr>
        <w:t>Asimismo, el artículo 38 del Real Decreto 2568/1986, de 28 de noviembre, por el que se aprueba el Reglamento de Organización, Funcionamiento y Régimen Jurídico de las Entidades Locales, establece expresamente que “Dentro de los treinta días siguientes al de la sesión constitutiva, el Alcalde convocará la sesión o sesiones extraordinarias del Pleno de la Corporación que sean precisas, a fin de resolver sobre los siguientes puntos:</w:t>
      </w:r>
    </w:p>
    <w:p w14:paraId="711E6330" w14:textId="77777777" w:rsidR="00D4392F" w:rsidRDefault="00491628">
      <w:pPr>
        <w:numPr>
          <w:ilvl w:val="0"/>
          <w:numId w:val="4"/>
        </w:numPr>
        <w:spacing w:after="10" w:line="250" w:lineRule="auto"/>
        <w:ind w:right="3" w:hanging="280"/>
        <w:jc w:val="both"/>
      </w:pPr>
      <w:r>
        <w:rPr>
          <w:rFonts w:ascii="Liberation Sans" w:eastAsia="Liberation Sans" w:hAnsi="Liberation Sans" w:cs="Liberation Sans"/>
          <w:i/>
          <w:sz w:val="24"/>
        </w:rPr>
        <w:t>Periodicidad de sesiones del Pleno.</w:t>
      </w:r>
    </w:p>
    <w:p w14:paraId="35D02BDD" w14:textId="77777777" w:rsidR="00D4392F" w:rsidRDefault="00491628">
      <w:pPr>
        <w:numPr>
          <w:ilvl w:val="0"/>
          <w:numId w:val="4"/>
        </w:numPr>
        <w:spacing w:after="10" w:line="250" w:lineRule="auto"/>
        <w:ind w:right="3" w:hanging="280"/>
        <w:jc w:val="both"/>
      </w:pPr>
      <w:r>
        <w:rPr>
          <w:rFonts w:ascii="Liberation Sans" w:eastAsia="Liberation Sans" w:hAnsi="Liberation Sans" w:cs="Liberation Sans"/>
          <w:i/>
          <w:sz w:val="24"/>
        </w:rPr>
        <w:t>Creación y composición de las Comisiones informativas permanentes.</w:t>
      </w:r>
    </w:p>
    <w:p w14:paraId="0E2F87D8" w14:textId="77777777" w:rsidR="00D4392F" w:rsidRDefault="00491628">
      <w:pPr>
        <w:numPr>
          <w:ilvl w:val="0"/>
          <w:numId w:val="4"/>
        </w:numPr>
        <w:spacing w:after="0" w:line="250" w:lineRule="auto"/>
        <w:ind w:right="3" w:hanging="280"/>
        <w:jc w:val="both"/>
      </w:pPr>
      <w:r>
        <w:rPr>
          <w:rFonts w:ascii="Liberation Sans" w:eastAsia="Liberation Sans" w:hAnsi="Liberation Sans" w:cs="Liberation Sans"/>
          <w:i/>
          <w:sz w:val="24"/>
        </w:rPr>
        <w:t>Nombramientos de representantes de la Corporación en órganos colegiados, que sean de la competencia del Pleno.</w:t>
      </w:r>
    </w:p>
    <w:p w14:paraId="507B12AE" w14:textId="77777777" w:rsidR="00D4392F" w:rsidRDefault="00491628">
      <w:pPr>
        <w:numPr>
          <w:ilvl w:val="0"/>
          <w:numId w:val="4"/>
        </w:numPr>
        <w:spacing w:after="265" w:line="250" w:lineRule="auto"/>
        <w:ind w:right="3" w:hanging="280"/>
        <w:jc w:val="both"/>
      </w:pPr>
      <w:r>
        <w:rPr>
          <w:rFonts w:ascii="Liberation Sans" w:eastAsia="Liberation Sans" w:hAnsi="Liberation Sans" w:cs="Liberation Sans"/>
          <w:i/>
          <w:sz w:val="24"/>
        </w:rPr>
        <w:t>Conocimiento de las resoluciones del Alcalde en materia de nombramientos de Tenientes de Alcalde, miembros de la Comisión de Gobierno, si debe existir, y Presidentes de las Comisiones informativas, así como de las delegaciones que la Alcaldía estime oportuno conferir.”</w:t>
      </w:r>
    </w:p>
    <w:p w14:paraId="1C88734E" w14:textId="77777777" w:rsidR="00D4392F" w:rsidRDefault="00491628">
      <w:pPr>
        <w:spacing w:after="0" w:line="250" w:lineRule="auto"/>
        <w:ind w:left="19" w:right="3" w:hanging="10"/>
        <w:jc w:val="both"/>
      </w:pPr>
      <w:r>
        <w:rPr>
          <w:rFonts w:ascii="Liberation Sans" w:eastAsia="Liberation Sans" w:hAnsi="Liberation Sans" w:cs="Liberation Sans"/>
          <w:i/>
          <w:sz w:val="24"/>
        </w:rPr>
        <w:t xml:space="preserve">Por todo ello, habida cuenta de los antecedentes expuestos, la Alcaldía-Presidencia de la Corporación en uso de las atribuciones que me están conferidas por la legislación vigente, específicamente, de conformidad con lo dispuesto en la Ley 7/1985, de 2 de abril, Reguladora de las Bases de Régimen Local y demás normativa de aplicación, eleva al Pleno de la Corporación para su debate y votación, la siguiente </w:t>
      </w:r>
      <w:r>
        <w:rPr>
          <w:rFonts w:ascii="Liberation Sans" w:eastAsia="Liberation Sans" w:hAnsi="Liberation Sans" w:cs="Liberation Sans"/>
          <w:b/>
          <w:i/>
          <w:sz w:val="24"/>
        </w:rPr>
        <w:t xml:space="preserve">PROPUESTA </w:t>
      </w:r>
    </w:p>
    <w:p w14:paraId="39BC45DD" w14:textId="77777777" w:rsidR="00D4392F" w:rsidRDefault="00491628">
      <w:pPr>
        <w:spacing w:after="3"/>
        <w:ind w:left="18" w:hanging="10"/>
      </w:pPr>
      <w:r>
        <w:rPr>
          <w:rFonts w:ascii="Liberation Sans" w:eastAsia="Liberation Sans" w:hAnsi="Liberation Sans" w:cs="Liberation Sans"/>
          <w:b/>
          <w:i/>
          <w:sz w:val="24"/>
        </w:rPr>
        <w:t>DE ACUERDO:</w:t>
      </w:r>
    </w:p>
    <w:p w14:paraId="06D0F08D" w14:textId="77777777" w:rsidR="00D4392F" w:rsidRDefault="00491628">
      <w:pPr>
        <w:spacing w:after="265" w:line="250" w:lineRule="auto"/>
        <w:ind w:left="19" w:right="3" w:hanging="10"/>
        <w:jc w:val="both"/>
      </w:pPr>
      <w:r>
        <w:rPr>
          <w:rFonts w:ascii="Liberation Sans" w:eastAsia="Liberation Sans" w:hAnsi="Liberation Sans" w:cs="Liberation Sans"/>
          <w:b/>
          <w:i/>
          <w:sz w:val="24"/>
        </w:rPr>
        <w:t>PRIMERO.-</w:t>
      </w:r>
      <w:r>
        <w:rPr>
          <w:rFonts w:ascii="Liberation Sans" w:eastAsia="Liberation Sans" w:hAnsi="Liberation Sans" w:cs="Liberation Sans"/>
          <w:i/>
          <w:sz w:val="24"/>
        </w:rPr>
        <w:t xml:space="preserve"> Establecer que las sesiones ordinarias del Pleno de la Corporación se celebrarán trimestralmente a las 12:00 horas en el Salón de Plenos del Edificio Sede del Ayuntamiento, y específicamente, teniendo lugar:</w:t>
      </w:r>
    </w:p>
    <w:p w14:paraId="18A90CB8" w14:textId="77777777" w:rsidR="00D4392F" w:rsidRDefault="00491628">
      <w:pPr>
        <w:numPr>
          <w:ilvl w:val="1"/>
          <w:numId w:val="4"/>
        </w:numPr>
        <w:spacing w:after="10" w:line="250" w:lineRule="auto"/>
        <w:ind w:right="3" w:hanging="374"/>
        <w:jc w:val="both"/>
      </w:pPr>
      <w:r>
        <w:rPr>
          <w:rFonts w:ascii="Liberation Sans" w:eastAsia="Liberation Sans" w:hAnsi="Liberation Sans" w:cs="Liberation Sans"/>
          <w:i/>
          <w:sz w:val="24"/>
        </w:rPr>
        <w:t>El tercer jueves de los meses de febrero, mayo y noviembre de cada año.</w:t>
      </w:r>
    </w:p>
    <w:p w14:paraId="2859AADD" w14:textId="77777777" w:rsidR="00D4392F" w:rsidRDefault="00491628">
      <w:pPr>
        <w:numPr>
          <w:ilvl w:val="1"/>
          <w:numId w:val="4"/>
        </w:numPr>
        <w:spacing w:after="265" w:line="250" w:lineRule="auto"/>
        <w:ind w:right="3" w:hanging="374"/>
        <w:jc w:val="both"/>
      </w:pPr>
      <w:r>
        <w:rPr>
          <w:rFonts w:ascii="Liberation Sans" w:eastAsia="Liberation Sans" w:hAnsi="Liberation Sans" w:cs="Liberation Sans"/>
          <w:i/>
          <w:sz w:val="24"/>
        </w:rPr>
        <w:t xml:space="preserve">Y en cuanto a la sesión correspondiente al mes de agosto, se celebrará el cuarto jueves del mes de julio de cada año.  </w:t>
      </w:r>
    </w:p>
    <w:p w14:paraId="12FCA6B9" w14:textId="77777777" w:rsidR="00D4392F" w:rsidRDefault="00491628">
      <w:pPr>
        <w:spacing w:after="265" w:line="250" w:lineRule="auto"/>
        <w:ind w:left="19" w:right="3" w:hanging="10"/>
        <w:jc w:val="both"/>
      </w:pPr>
      <w:r>
        <w:rPr>
          <w:rFonts w:ascii="Liberation Sans" w:eastAsia="Liberation Sans" w:hAnsi="Liberation Sans" w:cs="Liberation Sans"/>
          <w:b/>
          <w:i/>
          <w:sz w:val="24"/>
        </w:rPr>
        <w:t>SEGUNDO.-</w:t>
      </w:r>
      <w:r>
        <w:rPr>
          <w:rFonts w:ascii="Liberation Sans" w:eastAsia="Liberation Sans" w:hAnsi="Liberation Sans" w:cs="Liberation Sans"/>
          <w:i/>
          <w:sz w:val="24"/>
        </w:rPr>
        <w:t xml:space="preserve"> </w:t>
      </w:r>
      <w:r>
        <w:rPr>
          <w:rFonts w:ascii="Liberation Sans" w:eastAsia="Liberation Sans" w:hAnsi="Liberation Sans" w:cs="Liberation Sans"/>
          <w:i/>
          <w:sz w:val="24"/>
        </w:rPr>
        <w:t>Establecer que las sesiones ordinarias de las Comisiones Informativas del Pleno que se acuerden constituir al efecto, se celebrarán trimestralmente a las 12:00 horas en el Salón de Plenos del Edificio Sede del Ayuntamiento, y específicamente, teniendo lugar:</w:t>
      </w:r>
    </w:p>
    <w:p w14:paraId="0194B0CC" w14:textId="77777777" w:rsidR="00D4392F" w:rsidRDefault="00491628">
      <w:pPr>
        <w:numPr>
          <w:ilvl w:val="1"/>
          <w:numId w:val="4"/>
        </w:numPr>
        <w:spacing w:after="10" w:line="250" w:lineRule="auto"/>
        <w:ind w:right="3" w:hanging="374"/>
        <w:jc w:val="both"/>
      </w:pPr>
      <w:r>
        <w:rPr>
          <w:rFonts w:ascii="Liberation Sans" w:eastAsia="Liberation Sans" w:hAnsi="Liberation Sans" w:cs="Liberation Sans"/>
          <w:i/>
          <w:sz w:val="24"/>
        </w:rPr>
        <w:t>El segundo jueves de los meses de febrero, mayo y noviembre de cada año.</w:t>
      </w:r>
    </w:p>
    <w:p w14:paraId="404F2E51" w14:textId="77777777" w:rsidR="00D4392F" w:rsidRDefault="00491628">
      <w:pPr>
        <w:numPr>
          <w:ilvl w:val="1"/>
          <w:numId w:val="4"/>
        </w:numPr>
        <w:spacing w:after="265" w:line="250" w:lineRule="auto"/>
        <w:ind w:right="3" w:hanging="374"/>
        <w:jc w:val="both"/>
      </w:pPr>
      <w:r>
        <w:rPr>
          <w:rFonts w:ascii="Liberation Sans" w:eastAsia="Liberation Sans" w:hAnsi="Liberation Sans" w:cs="Liberation Sans"/>
          <w:i/>
          <w:sz w:val="24"/>
        </w:rPr>
        <w:t xml:space="preserve">Y en cuanto a la sesión correspondiente al mes de agosto, se celebrará el tercer jueves del mes de julio de cada año.  </w:t>
      </w:r>
    </w:p>
    <w:p w14:paraId="38B0B9B6" w14:textId="77777777" w:rsidR="00D4392F" w:rsidRDefault="00491628">
      <w:pPr>
        <w:spacing w:after="265" w:line="250" w:lineRule="auto"/>
        <w:ind w:left="19" w:right="3" w:hanging="10"/>
        <w:jc w:val="both"/>
      </w:pPr>
      <w:r>
        <w:rPr>
          <w:noProof/>
        </w:rPr>
        <mc:AlternateContent>
          <mc:Choice Requires="wpg">
            <w:drawing>
              <wp:anchor distT="0" distB="0" distL="114300" distR="114300" simplePos="0" relativeHeight="251673600" behindDoc="0" locked="0" layoutInCell="1" allowOverlap="1" wp14:anchorId="56EB56F3" wp14:editId="1D739719">
                <wp:simplePos x="0" y="0"/>
                <wp:positionH relativeFrom="page">
                  <wp:posOffset>6979011</wp:posOffset>
                </wp:positionH>
                <wp:positionV relativeFrom="page">
                  <wp:posOffset>6544968</wp:posOffset>
                </wp:positionV>
                <wp:extent cx="237530" cy="3270732"/>
                <wp:effectExtent l="0" t="0" r="0" b="0"/>
                <wp:wrapSquare wrapText="bothSides"/>
                <wp:docPr id="23150" name="Group 23150"/>
                <wp:cNvGraphicFramePr/>
                <a:graphic xmlns:a="http://schemas.openxmlformats.org/drawingml/2006/main">
                  <a:graphicData uri="http://schemas.microsoft.com/office/word/2010/wordprocessingGroup">
                    <wpg:wgp>
                      <wpg:cNvGrpSpPr/>
                      <wpg:grpSpPr>
                        <a:xfrm>
                          <a:off x="0" y="0"/>
                          <a:ext cx="237530" cy="3270732"/>
                          <a:chOff x="0" y="0"/>
                          <a:chExt cx="237530" cy="3270732"/>
                        </a:xfrm>
                      </wpg:grpSpPr>
                      <wps:wsp>
                        <wps:cNvPr id="693" name="Rectangle 693"/>
                        <wps:cNvSpPr/>
                        <wps:spPr>
                          <a:xfrm rot="-5399999">
                            <a:off x="-1127464" y="2030044"/>
                            <a:ext cx="2368153" cy="113224"/>
                          </a:xfrm>
                          <a:prstGeom prst="rect">
                            <a:avLst/>
                          </a:prstGeom>
                          <a:ln>
                            <a:noFill/>
                          </a:ln>
                        </wps:spPr>
                        <wps:txbx>
                          <w:txbxContent>
                            <w:p w14:paraId="2154E54E" w14:textId="77777777" w:rsidR="00D4392F" w:rsidRDefault="00491628">
                              <w:r>
                                <w:rPr>
                                  <w:rFonts w:ascii="Arial" w:eastAsia="Arial" w:hAnsi="Arial" w:cs="Arial"/>
                                  <w:sz w:val="12"/>
                                </w:rPr>
                                <w:t xml:space="preserve">Cód. Validación: C2NLMJCTFD69324M2KT4CDJ37 </w:t>
                              </w:r>
                            </w:p>
                          </w:txbxContent>
                        </wps:txbx>
                        <wps:bodyPr horzOverflow="overflow" vert="horz" lIns="0" tIns="0" rIns="0" bIns="0" rtlCol="0">
                          <a:noAutofit/>
                        </wps:bodyPr>
                      </wps:wsp>
                      <wps:wsp>
                        <wps:cNvPr id="694" name="Rectangle 694"/>
                        <wps:cNvSpPr/>
                        <wps:spPr>
                          <a:xfrm rot="-5399999">
                            <a:off x="-1014628" y="2066682"/>
                            <a:ext cx="2294879" cy="113224"/>
                          </a:xfrm>
                          <a:prstGeom prst="rect">
                            <a:avLst/>
                          </a:prstGeom>
                          <a:ln>
                            <a:noFill/>
                          </a:ln>
                        </wps:spPr>
                        <wps:txbx>
                          <w:txbxContent>
                            <w:p w14:paraId="49EACDC3" w14:textId="77777777" w:rsidR="00D4392F" w:rsidRDefault="00491628">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695" name="Rectangle 695"/>
                        <wps:cNvSpPr/>
                        <wps:spPr>
                          <a:xfrm rot="-5399999">
                            <a:off x="-1966025" y="1039083"/>
                            <a:ext cx="4350074" cy="113224"/>
                          </a:xfrm>
                          <a:prstGeom prst="rect">
                            <a:avLst/>
                          </a:prstGeom>
                          <a:ln>
                            <a:noFill/>
                          </a:ln>
                        </wps:spPr>
                        <wps:txbx>
                          <w:txbxContent>
                            <w:p w14:paraId="0F28545E" w14:textId="77777777" w:rsidR="00D4392F" w:rsidRDefault="00491628">
                              <w:r>
                                <w:rPr>
                                  <w:rFonts w:ascii="Arial" w:eastAsia="Arial" w:hAnsi="Arial" w:cs="Arial"/>
                                  <w:sz w:val="12"/>
                                </w:rPr>
                                <w:t xml:space="preserve">Documento firmado electrónicamente desde la plataforma esPublico Gestiona | Página 15 de 34 </w:t>
                              </w:r>
                            </w:p>
                          </w:txbxContent>
                        </wps:txbx>
                        <wps:bodyPr horzOverflow="overflow" vert="horz" lIns="0" tIns="0" rIns="0" bIns="0" rtlCol="0">
                          <a:noAutofit/>
                        </wps:bodyPr>
                      </wps:wsp>
                    </wpg:wgp>
                  </a:graphicData>
                </a:graphic>
              </wp:anchor>
            </w:drawing>
          </mc:Choice>
          <mc:Fallback xmlns:a="http://schemas.openxmlformats.org/drawingml/2006/main">
            <w:pict>
              <v:group id="Group 23150" style="width:18.7031pt;height:257.538pt;position:absolute;mso-position-horizontal-relative:page;mso-position-horizontal:absolute;margin-left:549.528pt;mso-position-vertical-relative:page;margin-top:515.352pt;" coordsize="2375,32707">
                <v:rect id="Rectangle 693" style="position:absolute;width:23681;height:1132;left:-11274;top:2030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C2NLMJCTFD69324M2KT4CDJ37 </w:t>
                        </w:r>
                      </w:p>
                    </w:txbxContent>
                  </v:textbox>
                </v:rect>
                <v:rect id="Rectangle 694" style="position:absolute;width:22948;height:1132;left:-10146;top:20666;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695"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15 de 34 </w:t>
                        </w:r>
                      </w:p>
                    </w:txbxContent>
                  </v:textbox>
                </v:rect>
                <w10:wrap type="square"/>
              </v:group>
            </w:pict>
          </mc:Fallback>
        </mc:AlternateContent>
      </w:r>
      <w:r>
        <w:rPr>
          <w:rFonts w:ascii="Liberation Sans" w:eastAsia="Liberation Sans" w:hAnsi="Liberation Sans" w:cs="Liberation Sans"/>
          <w:b/>
          <w:i/>
          <w:sz w:val="24"/>
        </w:rPr>
        <w:t>TERCERO.-</w:t>
      </w:r>
      <w:r>
        <w:rPr>
          <w:rFonts w:ascii="Liberation Sans" w:eastAsia="Liberation Sans" w:hAnsi="Liberation Sans" w:cs="Liberation Sans"/>
          <w:i/>
          <w:sz w:val="24"/>
        </w:rPr>
        <w:t xml:space="preserve"> No obstante lo anterior, mediante decreto motivado de la AlcaldíaPresidencia, previa comunicación a los portavoces de los grupos municipales, se podrá convocar sesiones ordinarias del Pleno o de las Comisiones Informativas en otra fecha y hora distintas a las señaladas en los apartados anteriores, siempre que se realicen dentro de los cinco (5) días hábiles anteriores o posteriores a aquel en que corresponda su celebración.</w:t>
      </w:r>
    </w:p>
    <w:p w14:paraId="6ED149B7" w14:textId="77777777" w:rsidR="00D4392F" w:rsidRDefault="00491628">
      <w:pPr>
        <w:spacing w:after="265" w:line="250" w:lineRule="auto"/>
        <w:ind w:left="19" w:right="3" w:hanging="10"/>
        <w:jc w:val="both"/>
      </w:pPr>
      <w:r>
        <w:rPr>
          <w:rFonts w:ascii="Liberation Sans" w:eastAsia="Liberation Sans" w:hAnsi="Liberation Sans" w:cs="Liberation Sans"/>
          <w:i/>
          <w:sz w:val="24"/>
        </w:rPr>
        <w:t>En Valle Gran Rey.</w:t>
      </w:r>
    </w:p>
    <w:p w14:paraId="6E05E012" w14:textId="77777777" w:rsidR="00D4392F" w:rsidRDefault="00491628">
      <w:pPr>
        <w:spacing w:after="265" w:line="250" w:lineRule="auto"/>
        <w:ind w:left="19" w:right="3" w:hanging="10"/>
        <w:jc w:val="both"/>
      </w:pPr>
      <w:r>
        <w:rPr>
          <w:rFonts w:ascii="Liberation Sans" w:eastAsia="Liberation Sans" w:hAnsi="Liberation Sans" w:cs="Liberation Sans"/>
          <w:i/>
          <w:sz w:val="24"/>
        </w:rPr>
        <w:t>Documento firmado electrónicamente al margen.</w:t>
      </w:r>
    </w:p>
    <w:p w14:paraId="727216A3" w14:textId="77777777" w:rsidR="00D4392F" w:rsidRDefault="00491628">
      <w:pPr>
        <w:spacing w:after="0"/>
        <w:ind w:left="282" w:right="266" w:hanging="10"/>
        <w:jc w:val="center"/>
      </w:pPr>
      <w:r>
        <w:rPr>
          <w:rFonts w:ascii="Liberation Sans" w:eastAsia="Liberation Sans" w:hAnsi="Liberation Sans" w:cs="Liberation Sans"/>
          <w:b/>
          <w:i/>
          <w:sz w:val="24"/>
        </w:rPr>
        <w:t>EL ALCALDE-PRESIDENTE</w:t>
      </w:r>
    </w:p>
    <w:p w14:paraId="1DDB4E0C" w14:textId="77777777" w:rsidR="00D4392F" w:rsidRDefault="00491628">
      <w:pPr>
        <w:spacing w:after="249"/>
        <w:ind w:left="282" w:right="266" w:hanging="10"/>
        <w:jc w:val="center"/>
      </w:pPr>
      <w:r>
        <w:rPr>
          <w:rFonts w:ascii="Liberation Sans" w:eastAsia="Liberation Sans" w:hAnsi="Liberation Sans" w:cs="Liberation Sans"/>
          <w:b/>
          <w:i/>
          <w:sz w:val="24"/>
        </w:rPr>
        <w:t>Fdo.: Borja Barroso Jiménez”</w:t>
      </w:r>
    </w:p>
    <w:p w14:paraId="014DEC51" w14:textId="77777777" w:rsidR="00D4392F" w:rsidRDefault="00491628">
      <w:pPr>
        <w:spacing w:after="264" w:line="250" w:lineRule="auto"/>
        <w:ind w:left="1140" w:right="425" w:hanging="10"/>
        <w:jc w:val="both"/>
      </w:pPr>
      <w:r>
        <w:rPr>
          <w:rFonts w:ascii="Liberation Serif" w:eastAsia="Liberation Serif" w:hAnsi="Liberation Serif" w:cs="Liberation Serif"/>
          <w:sz w:val="24"/>
        </w:rPr>
        <w:t>Consta informe jurídico FAVORABLE a la Propuesta antedicha.</w:t>
      </w:r>
    </w:p>
    <w:p w14:paraId="256F9D9E" w14:textId="77777777" w:rsidR="00D4392F" w:rsidRDefault="00491628">
      <w:pPr>
        <w:spacing w:after="266" w:line="250" w:lineRule="auto"/>
        <w:ind w:left="407" w:right="425" w:firstLine="708"/>
        <w:jc w:val="both"/>
      </w:pPr>
      <w:r>
        <w:rPr>
          <w:rFonts w:ascii="Liberation Serif" w:eastAsia="Liberation Serif" w:hAnsi="Liberation Serif" w:cs="Liberation Serif"/>
          <w:sz w:val="24"/>
        </w:rPr>
        <w:t>Abierto el turno de intervenciones, D. CARLOS ALBERTO HERNÁNDEZ CHINEA (IxLG), no está de acuerdo con la frecuencia de las sesiones plenarias ni con el horario propuestos. Les gustaría que fuesen cada 2 meses y por la tarde. Razón por la cual votarán en contra.</w:t>
      </w:r>
    </w:p>
    <w:p w14:paraId="45FE8719" w14:textId="77777777" w:rsidR="00D4392F" w:rsidRDefault="00491628">
      <w:pPr>
        <w:spacing w:after="266" w:line="250" w:lineRule="auto"/>
        <w:ind w:left="407" w:right="425" w:firstLine="708"/>
        <w:jc w:val="both"/>
      </w:pPr>
      <w:r>
        <w:rPr>
          <w:rFonts w:ascii="Liberation Serif" w:eastAsia="Liberation Serif" w:hAnsi="Liberation Serif" w:cs="Liberation Serif"/>
          <w:sz w:val="24"/>
        </w:rPr>
        <w:t>Para D. WALTER MARTÍN CRUZ (ASG), si bien por la tarde no estaría mal, no obstante -refiere- hay que pensar al respecto en los trabajadores de la Administración. Además, entiende que el régimen propuesto es ágil y adecuado.</w:t>
      </w:r>
    </w:p>
    <w:p w14:paraId="5091A11C" w14:textId="77777777" w:rsidR="00D4392F" w:rsidRDefault="00491628">
      <w:pPr>
        <w:spacing w:after="5" w:line="250" w:lineRule="auto"/>
        <w:ind w:left="407" w:right="425" w:firstLine="708"/>
        <w:jc w:val="both"/>
      </w:pPr>
      <w:r>
        <w:rPr>
          <w:rFonts w:ascii="Liberation Serif" w:eastAsia="Liberation Serif" w:hAnsi="Liberation Serif" w:cs="Liberation Serif"/>
          <w:sz w:val="24"/>
        </w:rPr>
        <w:t xml:space="preserve">El SR. ALCALDE expone que se ha mantenido el régimen de sesiones que se estableció en la legislatura pasada, en un momento en el que ASG no estaba en el Gobierno Municipal. Además -indica- la experiencia le dice que lo normal es que </w:t>
      </w:r>
      <w:r>
        <w:rPr>
          <w:rFonts w:ascii="Liberation Serif" w:eastAsia="Liberation Serif" w:hAnsi="Liberation Serif" w:cs="Liberation Serif"/>
          <w:i/>
          <w:sz w:val="24"/>
        </w:rPr>
        <w:t>“vengan los que están aquí”</w:t>
      </w:r>
      <w:r>
        <w:rPr>
          <w:rFonts w:ascii="Liberation Serif" w:eastAsia="Liberation Serif" w:hAnsi="Liberation Serif" w:cs="Liberation Serif"/>
          <w:sz w:val="24"/>
        </w:rPr>
        <w:t xml:space="preserve">. </w:t>
      </w:r>
    </w:p>
    <w:p w14:paraId="7DDE9B37" w14:textId="77777777" w:rsidR="00D4392F" w:rsidRDefault="00491628">
      <w:pPr>
        <w:spacing w:after="5" w:line="250" w:lineRule="auto"/>
        <w:ind w:left="407" w:right="425" w:firstLine="708"/>
        <w:jc w:val="both"/>
      </w:pPr>
      <w:r>
        <w:rPr>
          <w:rFonts w:ascii="Liberation Serif" w:eastAsia="Liberation Serif" w:hAnsi="Liberation Serif" w:cs="Liberation Serif"/>
          <w:sz w:val="24"/>
        </w:rPr>
        <w:t xml:space="preserve">Añade, por otro lado, que si lo que se pretende es, no sólo facilitar la asistencia, </w:t>
      </w:r>
      <w:r>
        <w:rPr>
          <w:rFonts w:ascii="Liberation Serif" w:eastAsia="Liberation Serif" w:hAnsi="Liberation Serif" w:cs="Liberation Serif"/>
          <w:sz w:val="24"/>
        </w:rPr>
        <w:t>sino también el conocimiento de los asuntos y el debate, se buscarán medidas al efecto.</w:t>
      </w:r>
    </w:p>
    <w:p w14:paraId="5FF58A55" w14:textId="77777777" w:rsidR="00D4392F" w:rsidRDefault="00491628">
      <w:pPr>
        <w:spacing w:after="266" w:line="250" w:lineRule="auto"/>
        <w:ind w:left="407" w:right="425" w:firstLine="708"/>
        <w:jc w:val="both"/>
      </w:pPr>
      <w:r>
        <w:rPr>
          <w:rFonts w:ascii="Liberation Serif" w:eastAsia="Liberation Serif" w:hAnsi="Liberation Serif" w:cs="Liberation Serif"/>
          <w:sz w:val="24"/>
        </w:rPr>
        <w:t>Significa igualmente que no puede ser un argumento el que se perjudique a los Concejales de la oposición la celebración de los plenos por la mañana, por cuanto la asistencia es un deber y un derecho que les asiste como cargos electos. Sin perjuicio, de la retribución establecida en el Presupuesto Municipal por la asistencia.</w:t>
      </w:r>
    </w:p>
    <w:p w14:paraId="69C8DABC" w14:textId="77777777" w:rsidR="00D4392F" w:rsidRDefault="00491628">
      <w:pPr>
        <w:spacing w:after="5" w:line="250" w:lineRule="auto"/>
        <w:ind w:left="1140" w:right="425" w:hanging="10"/>
        <w:jc w:val="both"/>
      </w:pPr>
      <w:r>
        <w:rPr>
          <w:rFonts w:ascii="Liberation Serif" w:eastAsia="Liberation Serif" w:hAnsi="Liberation Serif" w:cs="Liberation Serif"/>
          <w:sz w:val="24"/>
        </w:rPr>
        <w:t xml:space="preserve">Sometida la Propuesta a votación, es </w:t>
      </w:r>
      <w:r>
        <w:rPr>
          <w:rFonts w:ascii="Liberation Serif" w:eastAsia="Liberation Serif" w:hAnsi="Liberation Serif" w:cs="Liberation Serif"/>
          <w:b/>
          <w:sz w:val="24"/>
        </w:rPr>
        <w:t xml:space="preserve">aprobada </w:t>
      </w:r>
      <w:r>
        <w:rPr>
          <w:rFonts w:ascii="Liberation Serif" w:eastAsia="Liberation Serif" w:hAnsi="Liberation Serif" w:cs="Liberation Serif"/>
          <w:sz w:val="24"/>
        </w:rPr>
        <w:t>con el resultado de:</w:t>
      </w:r>
    </w:p>
    <w:p w14:paraId="597C41CD" w14:textId="77777777" w:rsidR="00D4392F" w:rsidRDefault="00491628">
      <w:pPr>
        <w:numPr>
          <w:ilvl w:val="0"/>
          <w:numId w:val="5"/>
        </w:numPr>
        <w:spacing w:after="5" w:line="250" w:lineRule="auto"/>
        <w:ind w:right="2686" w:hanging="360"/>
        <w:jc w:val="both"/>
      </w:pPr>
      <w:r>
        <w:rPr>
          <w:rFonts w:ascii="Liberation Serif" w:eastAsia="Liberation Serif" w:hAnsi="Liberation Serif" w:cs="Liberation Serif"/>
          <w:sz w:val="24"/>
        </w:rPr>
        <w:t>VOTOS A FAVOR: 6 (ASG) -</w:t>
      </w:r>
      <w:r>
        <w:rPr>
          <w:rFonts w:ascii="Liberation Serif" w:eastAsia="Liberation Serif" w:hAnsi="Liberation Serif" w:cs="Liberation Serif"/>
          <w:sz w:val="24"/>
        </w:rPr>
        <w:tab/>
        <w:t>VOTOS EN CONTRA: 2 (IxLG).</w:t>
      </w:r>
    </w:p>
    <w:p w14:paraId="0EF537B5" w14:textId="77777777" w:rsidR="00D4392F" w:rsidRDefault="00491628">
      <w:pPr>
        <w:numPr>
          <w:ilvl w:val="0"/>
          <w:numId w:val="5"/>
        </w:numPr>
        <w:spacing w:after="546" w:line="250" w:lineRule="auto"/>
        <w:ind w:right="2686" w:hanging="360"/>
        <w:jc w:val="both"/>
      </w:pPr>
      <w:r>
        <w:rPr>
          <w:rFonts w:ascii="Liberation Serif" w:eastAsia="Liberation Serif" w:hAnsi="Liberation Serif" w:cs="Liberation Serif"/>
          <w:sz w:val="24"/>
        </w:rPr>
        <w:t>ABSTENCIONES: 1 (CC)</w:t>
      </w:r>
    </w:p>
    <w:p w14:paraId="7066D33F" w14:textId="77777777" w:rsidR="00D4392F" w:rsidRDefault="00491628">
      <w:pPr>
        <w:spacing w:after="276" w:line="240" w:lineRule="auto"/>
        <w:ind w:left="417" w:right="388" w:hanging="10"/>
        <w:jc w:val="both"/>
      </w:pPr>
      <w:r>
        <w:rPr>
          <w:rFonts w:ascii="Liberation Serif" w:eastAsia="Liberation Serif" w:hAnsi="Liberation Serif" w:cs="Liberation Serif"/>
          <w:b/>
          <w:sz w:val="24"/>
          <w:u w:val="single" w:color="000000"/>
        </w:rPr>
        <w:t>QUINTO. DAR CUENTA DEL NOMBRAMIENTO DE LOS TENIENTES DE</w:t>
      </w:r>
      <w:r>
        <w:rPr>
          <w:rFonts w:ascii="Liberation Serif" w:eastAsia="Liberation Serif" w:hAnsi="Liberation Serif" w:cs="Liberation Serif"/>
          <w:b/>
          <w:sz w:val="24"/>
        </w:rPr>
        <w:t xml:space="preserve"> </w:t>
      </w:r>
      <w:r>
        <w:rPr>
          <w:rFonts w:ascii="Liberation Serif" w:eastAsia="Liberation Serif" w:hAnsi="Liberation Serif" w:cs="Liberation Serif"/>
          <w:b/>
          <w:sz w:val="24"/>
          <w:u w:val="single" w:color="000000"/>
        </w:rPr>
        <w:t>ALCALDE.</w:t>
      </w:r>
    </w:p>
    <w:p w14:paraId="33C31671" w14:textId="77777777" w:rsidR="00D4392F" w:rsidRDefault="00491628">
      <w:pPr>
        <w:spacing w:after="266" w:line="250" w:lineRule="auto"/>
        <w:ind w:left="407" w:right="425" w:firstLine="708"/>
        <w:jc w:val="both"/>
      </w:pPr>
      <w:r>
        <w:rPr>
          <w:rFonts w:ascii="Liberation Serif" w:eastAsia="Liberation Serif" w:hAnsi="Liberation Serif" w:cs="Liberation Serif"/>
          <w:sz w:val="24"/>
        </w:rPr>
        <w:t xml:space="preserve">Dada cuenta del Decreto de Alcaldía Núm. 555/2023, de 29/06/23 (Expediente </w:t>
      </w:r>
      <w:r>
        <w:rPr>
          <w:rFonts w:ascii="Liberation Serif" w:eastAsia="Liberation Serif" w:hAnsi="Liberation Serif" w:cs="Liberation Serif"/>
          <w:sz w:val="24"/>
        </w:rPr>
        <w:t xml:space="preserve">nº 1969/2023), por el que se resolvió el nombramiento de Tenientes de Alcalde, con el contenido siguiente: </w:t>
      </w:r>
    </w:p>
    <w:p w14:paraId="5E40BEF2" w14:textId="77777777" w:rsidR="00D4392F" w:rsidRDefault="00491628">
      <w:pPr>
        <w:spacing w:after="0"/>
        <w:ind w:left="422"/>
      </w:pPr>
      <w:r>
        <w:rPr>
          <w:rFonts w:ascii="Liberation Sans" w:eastAsia="Liberation Sans" w:hAnsi="Liberation Sans" w:cs="Liberation Sans"/>
          <w:sz w:val="24"/>
        </w:rPr>
        <w:t xml:space="preserve"> </w:t>
      </w:r>
    </w:p>
    <w:p w14:paraId="74EA3835" w14:textId="77777777" w:rsidR="00D4392F" w:rsidRDefault="00491628">
      <w:pPr>
        <w:spacing w:after="8" w:line="250" w:lineRule="auto"/>
        <w:ind w:left="417" w:right="1540" w:hanging="10"/>
      </w:pPr>
      <w:r>
        <w:rPr>
          <w:rFonts w:ascii="Liberation Sans" w:eastAsia="Liberation Sans" w:hAnsi="Liberation Sans" w:cs="Liberation Sans"/>
          <w:b/>
          <w:i/>
        </w:rPr>
        <w:t xml:space="preserve">“Expediente n.º: </w:t>
      </w:r>
      <w:r>
        <w:rPr>
          <w:rFonts w:ascii="Liberation Sans" w:eastAsia="Liberation Sans" w:hAnsi="Liberation Sans" w:cs="Liberation Sans"/>
          <w:i/>
        </w:rPr>
        <w:t>1969/2023</w:t>
      </w:r>
    </w:p>
    <w:p w14:paraId="587B317A" w14:textId="77777777" w:rsidR="00D4392F" w:rsidRDefault="00491628">
      <w:pPr>
        <w:spacing w:after="244" w:line="250" w:lineRule="auto"/>
        <w:ind w:left="417" w:right="1540" w:hanging="10"/>
      </w:pPr>
      <w:r>
        <w:rPr>
          <w:noProof/>
        </w:rPr>
        <mc:AlternateContent>
          <mc:Choice Requires="wpg">
            <w:drawing>
              <wp:anchor distT="0" distB="0" distL="114300" distR="114300" simplePos="0" relativeHeight="251674624" behindDoc="0" locked="0" layoutInCell="1" allowOverlap="1" wp14:anchorId="7678665B" wp14:editId="03FBADD1">
                <wp:simplePos x="0" y="0"/>
                <wp:positionH relativeFrom="page">
                  <wp:posOffset>6979011</wp:posOffset>
                </wp:positionH>
                <wp:positionV relativeFrom="page">
                  <wp:posOffset>6544968</wp:posOffset>
                </wp:positionV>
                <wp:extent cx="237530" cy="3270732"/>
                <wp:effectExtent l="0" t="0" r="0" b="0"/>
                <wp:wrapSquare wrapText="bothSides"/>
                <wp:docPr id="24983" name="Group 24983"/>
                <wp:cNvGraphicFramePr/>
                <a:graphic xmlns:a="http://schemas.openxmlformats.org/drawingml/2006/main">
                  <a:graphicData uri="http://schemas.microsoft.com/office/word/2010/wordprocessingGroup">
                    <wpg:wgp>
                      <wpg:cNvGrpSpPr/>
                      <wpg:grpSpPr>
                        <a:xfrm>
                          <a:off x="0" y="0"/>
                          <a:ext cx="237530" cy="3270732"/>
                          <a:chOff x="0" y="0"/>
                          <a:chExt cx="237530" cy="3270732"/>
                        </a:xfrm>
                      </wpg:grpSpPr>
                      <wps:wsp>
                        <wps:cNvPr id="801" name="Rectangle 801"/>
                        <wps:cNvSpPr/>
                        <wps:spPr>
                          <a:xfrm rot="-5399999">
                            <a:off x="-1127464" y="2030044"/>
                            <a:ext cx="2368153" cy="113224"/>
                          </a:xfrm>
                          <a:prstGeom prst="rect">
                            <a:avLst/>
                          </a:prstGeom>
                          <a:ln>
                            <a:noFill/>
                          </a:ln>
                        </wps:spPr>
                        <wps:txbx>
                          <w:txbxContent>
                            <w:p w14:paraId="46F37E55" w14:textId="77777777" w:rsidR="00D4392F" w:rsidRDefault="00491628">
                              <w:r>
                                <w:rPr>
                                  <w:rFonts w:ascii="Arial" w:eastAsia="Arial" w:hAnsi="Arial" w:cs="Arial"/>
                                  <w:sz w:val="12"/>
                                </w:rPr>
                                <w:t xml:space="preserve">Cód. Validación: C2NLMJCTFD69324M2KT4CDJ37 </w:t>
                              </w:r>
                            </w:p>
                          </w:txbxContent>
                        </wps:txbx>
                        <wps:bodyPr horzOverflow="overflow" vert="horz" lIns="0" tIns="0" rIns="0" bIns="0" rtlCol="0">
                          <a:noAutofit/>
                        </wps:bodyPr>
                      </wps:wsp>
                      <wps:wsp>
                        <wps:cNvPr id="802" name="Rectangle 802"/>
                        <wps:cNvSpPr/>
                        <wps:spPr>
                          <a:xfrm rot="-5399999">
                            <a:off x="-1014628" y="2066682"/>
                            <a:ext cx="2294879" cy="113224"/>
                          </a:xfrm>
                          <a:prstGeom prst="rect">
                            <a:avLst/>
                          </a:prstGeom>
                          <a:ln>
                            <a:noFill/>
                          </a:ln>
                        </wps:spPr>
                        <wps:txbx>
                          <w:txbxContent>
                            <w:p w14:paraId="38B869DD" w14:textId="77777777" w:rsidR="00D4392F" w:rsidRDefault="00491628">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803" name="Rectangle 803"/>
                        <wps:cNvSpPr/>
                        <wps:spPr>
                          <a:xfrm rot="-5399999">
                            <a:off x="-1966025" y="1039083"/>
                            <a:ext cx="4350074" cy="113224"/>
                          </a:xfrm>
                          <a:prstGeom prst="rect">
                            <a:avLst/>
                          </a:prstGeom>
                          <a:ln>
                            <a:noFill/>
                          </a:ln>
                        </wps:spPr>
                        <wps:txbx>
                          <w:txbxContent>
                            <w:p w14:paraId="53236373" w14:textId="77777777" w:rsidR="00D4392F" w:rsidRDefault="00491628">
                              <w:r>
                                <w:rPr>
                                  <w:rFonts w:ascii="Arial" w:eastAsia="Arial" w:hAnsi="Arial" w:cs="Arial"/>
                                  <w:sz w:val="12"/>
                                </w:rPr>
                                <w:t xml:space="preserve">Documento firmado electrónicamente desde la plataforma esPublico Gestiona | Página 16 de 34 </w:t>
                              </w:r>
                            </w:p>
                          </w:txbxContent>
                        </wps:txbx>
                        <wps:bodyPr horzOverflow="overflow" vert="horz" lIns="0" tIns="0" rIns="0" bIns="0" rtlCol="0">
                          <a:noAutofit/>
                        </wps:bodyPr>
                      </wps:wsp>
                    </wpg:wgp>
                  </a:graphicData>
                </a:graphic>
              </wp:anchor>
            </w:drawing>
          </mc:Choice>
          <mc:Fallback xmlns:a="http://schemas.openxmlformats.org/drawingml/2006/main">
            <w:pict>
              <v:group id="Group 24983" style="width:18.7031pt;height:257.538pt;position:absolute;mso-position-horizontal-relative:page;mso-position-horizontal:absolute;margin-left:549.528pt;mso-position-vertical-relative:page;margin-top:515.352pt;" coordsize="2375,32707">
                <v:rect id="Rectangle 801" style="position:absolute;width:23681;height:1132;left:-11274;top:2030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C2NLMJCTFD69324M2KT4CDJ37 </w:t>
                        </w:r>
                      </w:p>
                    </w:txbxContent>
                  </v:textbox>
                </v:rect>
                <v:rect id="Rectangle 802" style="position:absolute;width:22948;height:1132;left:-10146;top:20666;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803"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16 de 34 </w:t>
                        </w:r>
                      </w:p>
                    </w:txbxContent>
                  </v:textbox>
                </v:rect>
                <w10:wrap type="square"/>
              </v:group>
            </w:pict>
          </mc:Fallback>
        </mc:AlternateContent>
      </w:r>
      <w:r>
        <w:rPr>
          <w:rFonts w:ascii="Liberation Sans" w:eastAsia="Liberation Sans" w:hAnsi="Liberation Sans" w:cs="Liberation Sans"/>
          <w:b/>
          <w:i/>
        </w:rPr>
        <w:t xml:space="preserve">Resolución con número 2023-0555 de fecha 29/06/2023 Procedimiento: </w:t>
      </w:r>
      <w:r>
        <w:rPr>
          <w:rFonts w:ascii="Liberation Sans" w:eastAsia="Liberation Sans" w:hAnsi="Liberation Sans" w:cs="Liberation Sans"/>
          <w:i/>
        </w:rPr>
        <w:t>Cargos Públicos (Nombramiento o Cese)</w:t>
      </w:r>
    </w:p>
    <w:p w14:paraId="092608A3" w14:textId="77777777" w:rsidR="00D4392F" w:rsidRDefault="00491628">
      <w:pPr>
        <w:spacing w:after="255"/>
        <w:ind w:right="11"/>
        <w:jc w:val="center"/>
      </w:pPr>
      <w:r>
        <w:rPr>
          <w:rFonts w:ascii="Liberation Sans" w:eastAsia="Liberation Sans" w:hAnsi="Liberation Sans" w:cs="Liberation Sans"/>
          <w:b/>
          <w:i/>
        </w:rPr>
        <w:t>DECRETO DE ALCALDÍA</w:t>
      </w:r>
    </w:p>
    <w:p w14:paraId="13261D99" w14:textId="77777777" w:rsidR="00D4392F" w:rsidRDefault="00491628">
      <w:pPr>
        <w:pStyle w:val="Ttulo1"/>
      </w:pPr>
      <w:r>
        <w:t>HECHOS Y FUNDAMENTOS DE DERECHO</w:t>
      </w:r>
    </w:p>
    <w:p w14:paraId="384A3BE4" w14:textId="77777777" w:rsidR="00D4392F" w:rsidRDefault="00491628">
      <w:pPr>
        <w:spacing w:after="10" w:line="250" w:lineRule="auto"/>
        <w:ind w:left="19" w:right="21" w:hanging="10"/>
        <w:jc w:val="both"/>
      </w:pPr>
      <w:r>
        <w:rPr>
          <w:rFonts w:ascii="Liberation Sans" w:eastAsia="Liberation Sans" w:hAnsi="Liberation Sans" w:cs="Liberation Sans"/>
          <w:b/>
          <w:i/>
          <w:sz w:val="24"/>
        </w:rPr>
        <w:t>I.-</w:t>
      </w:r>
      <w:r>
        <w:rPr>
          <w:rFonts w:ascii="Liberation Sans" w:eastAsia="Liberation Sans" w:hAnsi="Liberation Sans" w:cs="Liberation Sans"/>
          <w:i/>
          <w:sz w:val="24"/>
        </w:rPr>
        <w:t xml:space="preserve"> Teniendo en cuenta</w:t>
      </w:r>
      <w:r>
        <w:rPr>
          <w:rFonts w:ascii="Liberation Sans" w:eastAsia="Liberation Sans" w:hAnsi="Liberation Sans" w:cs="Liberation Sans"/>
          <w:i/>
          <w:color w:val="111111"/>
          <w:sz w:val="24"/>
        </w:rPr>
        <w:t xml:space="preserve">, que tras la convocatoria de las Elecciones Municipales y </w:t>
      </w:r>
    </w:p>
    <w:p w14:paraId="12E87458" w14:textId="77777777" w:rsidR="00D4392F" w:rsidRDefault="00491628">
      <w:pPr>
        <w:spacing w:after="266" w:line="250" w:lineRule="auto"/>
        <w:ind w:left="19" w:right="21" w:hanging="10"/>
        <w:jc w:val="both"/>
      </w:pPr>
      <w:r>
        <w:rPr>
          <w:rFonts w:ascii="Liberation Sans" w:eastAsia="Liberation Sans" w:hAnsi="Liberation Sans" w:cs="Liberation Sans"/>
          <w:i/>
          <w:color w:val="111111"/>
          <w:sz w:val="24"/>
        </w:rPr>
        <w:t xml:space="preserve">Autonómicas celebradas el pasado día 28/05/2023, mediante sesión extraordinaria del </w:t>
      </w:r>
      <w:r>
        <w:rPr>
          <w:rFonts w:ascii="Liberation Sans" w:eastAsia="Liberation Sans" w:hAnsi="Liberation Sans" w:cs="Liberation Sans"/>
          <w:i/>
          <w:color w:val="111111"/>
          <w:sz w:val="24"/>
        </w:rPr>
        <w:t>Pleno del Iltre. Ayuntamiento de Valle Gran Rey celebrada el día 17/06/2023, se procedió a la constitución del referido órgano de esta Corporación con la toma de posesión de los correspondientes miembros corporativos y, consecuentemente, a la elección de la Alcaldía-Presidencia de la Corporación.</w:t>
      </w:r>
    </w:p>
    <w:p w14:paraId="7AC417A0" w14:textId="77777777" w:rsidR="00D4392F" w:rsidRDefault="00491628">
      <w:pPr>
        <w:spacing w:after="265" w:line="250" w:lineRule="auto"/>
        <w:ind w:left="19" w:right="3" w:hanging="10"/>
        <w:jc w:val="both"/>
      </w:pPr>
      <w:r>
        <w:rPr>
          <w:rFonts w:ascii="Liberation Sans" w:eastAsia="Liberation Sans" w:hAnsi="Liberation Sans" w:cs="Liberation Sans"/>
          <w:b/>
          <w:i/>
          <w:sz w:val="24"/>
        </w:rPr>
        <w:t>II.-</w:t>
      </w:r>
      <w:r>
        <w:rPr>
          <w:rFonts w:ascii="Liberation Sans" w:eastAsia="Liberation Sans" w:hAnsi="Liberation Sans" w:cs="Liberation Sans"/>
          <w:i/>
          <w:sz w:val="24"/>
        </w:rPr>
        <w:t xml:space="preserve"> Considerando, dentro de los órganos necesarios para el gobierno y la administración del Municipio se encuentran los Tenientes de Alcalde, </w:t>
      </w:r>
      <w:r>
        <w:rPr>
          <w:rFonts w:ascii="Liberation Sans" w:eastAsia="Liberation Sans" w:hAnsi="Liberation Sans" w:cs="Liberation Sans"/>
          <w:i/>
          <w:color w:val="111111"/>
          <w:sz w:val="24"/>
        </w:rPr>
        <w:t xml:space="preserve">en aras al interés general y a la eficaz organización, funcionamiento y estructura </w:t>
      </w:r>
      <w:r>
        <w:rPr>
          <w:rFonts w:ascii="Liberation Sans" w:eastAsia="Liberation Sans" w:hAnsi="Liberation Sans" w:cs="Liberation Sans"/>
          <w:i/>
          <w:sz w:val="24"/>
        </w:rPr>
        <w:t>de la Corporación</w:t>
      </w:r>
      <w:r>
        <w:rPr>
          <w:rFonts w:ascii="Liberation Sans" w:eastAsia="Liberation Sans" w:hAnsi="Liberation Sans" w:cs="Liberation Sans"/>
          <w:i/>
          <w:color w:val="111111"/>
          <w:sz w:val="24"/>
        </w:rPr>
        <w:t xml:space="preserve">, se considera conveniente y necesario proceder al nombramiento de los correspondientes </w:t>
      </w:r>
      <w:r>
        <w:rPr>
          <w:rFonts w:ascii="Liberation Sans" w:eastAsia="Liberation Sans" w:hAnsi="Liberation Sans" w:cs="Liberation Sans"/>
          <w:i/>
          <w:sz w:val="24"/>
        </w:rPr>
        <w:t>Tenencias de Alcaldía.</w:t>
      </w:r>
    </w:p>
    <w:p w14:paraId="4FCB5627" w14:textId="77777777" w:rsidR="00D4392F" w:rsidRDefault="00491628">
      <w:pPr>
        <w:spacing w:after="264" w:line="250" w:lineRule="auto"/>
        <w:ind w:left="19" w:hanging="10"/>
      </w:pPr>
      <w:r>
        <w:rPr>
          <w:rFonts w:ascii="Liberation Sans" w:eastAsia="Liberation Sans" w:hAnsi="Liberation Sans" w:cs="Liberation Sans"/>
          <w:b/>
          <w:i/>
          <w:sz w:val="24"/>
          <w:u w:val="single" w:color="000000"/>
        </w:rPr>
        <w:t>FUNDAMENTOS DE DERECHO:</w:t>
      </w:r>
    </w:p>
    <w:p w14:paraId="46B4E7EA" w14:textId="77777777" w:rsidR="00D4392F" w:rsidRDefault="00491628">
      <w:pPr>
        <w:spacing w:after="265" w:line="250" w:lineRule="auto"/>
        <w:ind w:left="19" w:right="3" w:hanging="10"/>
        <w:jc w:val="both"/>
      </w:pPr>
      <w:r>
        <w:rPr>
          <w:rFonts w:ascii="Liberation Sans" w:eastAsia="Liberation Sans" w:hAnsi="Liberation Sans" w:cs="Liberation Sans"/>
          <w:b/>
          <w:i/>
          <w:sz w:val="24"/>
        </w:rPr>
        <w:t>I.-</w:t>
      </w:r>
      <w:r>
        <w:rPr>
          <w:rFonts w:ascii="Liberation Sans" w:eastAsia="Liberation Sans" w:hAnsi="Liberation Sans" w:cs="Liberation Sans"/>
          <w:i/>
          <w:sz w:val="24"/>
        </w:rPr>
        <w:t xml:space="preserve"> El apartado a) del artículo 20.1 de la Ley 7/1985, de 2 de abril, Reguladora de las Bases de Régimen Local, dispone que “La organización municipal responde a las siguientes reglas: a) El Alcalde, los Tenientes de Alcalde y el Pleno existen en todos los ayuntamientos.” Del mismo modo, el artículo 23.3 del mencionado texto legal establece que “Los Tenientes de Alcalde sustituyen, por el orden de su nombramiento y en los casos de vacante, ausencia o enfermedad, al Alcalde, siendo libremente designados y remov</w:t>
      </w:r>
      <w:r>
        <w:rPr>
          <w:rFonts w:ascii="Liberation Sans" w:eastAsia="Liberation Sans" w:hAnsi="Liberation Sans" w:cs="Liberation Sans"/>
          <w:i/>
          <w:sz w:val="24"/>
        </w:rPr>
        <w:t>idos por éste de entre los miembros de la Junta de Gobierno Local y, donde ésta no exista, de entre los Concejales.”</w:t>
      </w:r>
    </w:p>
    <w:p w14:paraId="2531DC5E" w14:textId="77777777" w:rsidR="00D4392F" w:rsidRDefault="00491628">
      <w:pPr>
        <w:spacing w:after="0" w:line="250" w:lineRule="auto"/>
        <w:ind w:left="19" w:right="3" w:hanging="10"/>
        <w:jc w:val="both"/>
      </w:pPr>
      <w:r>
        <w:rPr>
          <w:rFonts w:ascii="Liberation Sans" w:eastAsia="Liberation Sans" w:hAnsi="Liberation Sans" w:cs="Liberation Sans"/>
          <w:b/>
          <w:i/>
          <w:sz w:val="24"/>
        </w:rPr>
        <w:t>II.-</w:t>
      </w:r>
      <w:r>
        <w:rPr>
          <w:rFonts w:ascii="Liberation Sans" w:eastAsia="Liberation Sans" w:hAnsi="Liberation Sans" w:cs="Liberation Sans"/>
          <w:i/>
          <w:sz w:val="24"/>
        </w:rPr>
        <w:t xml:space="preserve"> El artículo 36 de la Ley 7/2015, de 1 de abril, de los municipios de Canarias establecen el régimen de organización municipal en relación a las Tenencias de Alcaldía, que tienen su reflejo reglamentario en lo dispuesto en los artículos 46 y </w:t>
      </w:r>
    </w:p>
    <w:p w14:paraId="04DFCC42" w14:textId="77777777" w:rsidR="00D4392F" w:rsidRDefault="00491628">
      <w:pPr>
        <w:spacing w:after="265" w:line="250" w:lineRule="auto"/>
        <w:ind w:left="19" w:right="3" w:hanging="10"/>
        <w:jc w:val="both"/>
      </w:pPr>
      <w:r>
        <w:rPr>
          <w:rFonts w:ascii="Liberation Sans" w:eastAsia="Liberation Sans" w:hAnsi="Liberation Sans" w:cs="Liberation Sans"/>
          <w:i/>
          <w:sz w:val="24"/>
        </w:rPr>
        <w:t>47 del Real Decreto 2568/1986, de 28 de noviembre, por el que se aprueba el Reglamento de Organización, Funcionamiento y Régimen Jurídico de las Entidades Locales.</w:t>
      </w:r>
    </w:p>
    <w:p w14:paraId="18ABA5BE" w14:textId="77777777" w:rsidR="00D4392F" w:rsidRDefault="00491628">
      <w:pPr>
        <w:spacing w:after="278" w:line="241" w:lineRule="auto"/>
        <w:ind w:left="19" w:right="22" w:hanging="10"/>
        <w:jc w:val="both"/>
      </w:pPr>
      <w:r>
        <w:rPr>
          <w:noProof/>
        </w:rPr>
        <mc:AlternateContent>
          <mc:Choice Requires="wpg">
            <w:drawing>
              <wp:anchor distT="0" distB="0" distL="114300" distR="114300" simplePos="0" relativeHeight="251675648" behindDoc="0" locked="0" layoutInCell="1" allowOverlap="1" wp14:anchorId="6947EF09" wp14:editId="07AA0A62">
                <wp:simplePos x="0" y="0"/>
                <wp:positionH relativeFrom="page">
                  <wp:posOffset>6979011</wp:posOffset>
                </wp:positionH>
                <wp:positionV relativeFrom="page">
                  <wp:posOffset>6544968</wp:posOffset>
                </wp:positionV>
                <wp:extent cx="237530" cy="3270732"/>
                <wp:effectExtent l="0" t="0" r="0" b="0"/>
                <wp:wrapSquare wrapText="bothSides"/>
                <wp:docPr id="24162" name="Group 24162"/>
                <wp:cNvGraphicFramePr/>
                <a:graphic xmlns:a="http://schemas.openxmlformats.org/drawingml/2006/main">
                  <a:graphicData uri="http://schemas.microsoft.com/office/word/2010/wordprocessingGroup">
                    <wpg:wgp>
                      <wpg:cNvGrpSpPr/>
                      <wpg:grpSpPr>
                        <a:xfrm>
                          <a:off x="0" y="0"/>
                          <a:ext cx="237530" cy="3270732"/>
                          <a:chOff x="0" y="0"/>
                          <a:chExt cx="237530" cy="3270732"/>
                        </a:xfrm>
                      </wpg:grpSpPr>
                      <wps:wsp>
                        <wps:cNvPr id="956" name="Rectangle 956"/>
                        <wps:cNvSpPr/>
                        <wps:spPr>
                          <a:xfrm rot="-5399999">
                            <a:off x="-1127464" y="2030044"/>
                            <a:ext cx="2368153" cy="113224"/>
                          </a:xfrm>
                          <a:prstGeom prst="rect">
                            <a:avLst/>
                          </a:prstGeom>
                          <a:ln>
                            <a:noFill/>
                          </a:ln>
                        </wps:spPr>
                        <wps:txbx>
                          <w:txbxContent>
                            <w:p w14:paraId="33A7B1B0" w14:textId="77777777" w:rsidR="00D4392F" w:rsidRDefault="00491628">
                              <w:r>
                                <w:rPr>
                                  <w:rFonts w:ascii="Arial" w:eastAsia="Arial" w:hAnsi="Arial" w:cs="Arial"/>
                                  <w:sz w:val="12"/>
                                </w:rPr>
                                <w:t xml:space="preserve">Cód. Validación: C2NLMJCTFD69324M2KT4CDJ37 </w:t>
                              </w:r>
                            </w:p>
                          </w:txbxContent>
                        </wps:txbx>
                        <wps:bodyPr horzOverflow="overflow" vert="horz" lIns="0" tIns="0" rIns="0" bIns="0" rtlCol="0">
                          <a:noAutofit/>
                        </wps:bodyPr>
                      </wps:wsp>
                      <wps:wsp>
                        <wps:cNvPr id="957" name="Rectangle 957"/>
                        <wps:cNvSpPr/>
                        <wps:spPr>
                          <a:xfrm rot="-5399999">
                            <a:off x="-1014628" y="2066682"/>
                            <a:ext cx="2294879" cy="113224"/>
                          </a:xfrm>
                          <a:prstGeom prst="rect">
                            <a:avLst/>
                          </a:prstGeom>
                          <a:ln>
                            <a:noFill/>
                          </a:ln>
                        </wps:spPr>
                        <wps:txbx>
                          <w:txbxContent>
                            <w:p w14:paraId="33FE2B93" w14:textId="77777777" w:rsidR="00D4392F" w:rsidRDefault="00491628">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958" name="Rectangle 958"/>
                        <wps:cNvSpPr/>
                        <wps:spPr>
                          <a:xfrm rot="-5399999">
                            <a:off x="-1966025" y="1039083"/>
                            <a:ext cx="4350074" cy="113224"/>
                          </a:xfrm>
                          <a:prstGeom prst="rect">
                            <a:avLst/>
                          </a:prstGeom>
                          <a:ln>
                            <a:noFill/>
                          </a:ln>
                        </wps:spPr>
                        <wps:txbx>
                          <w:txbxContent>
                            <w:p w14:paraId="2D324D57" w14:textId="77777777" w:rsidR="00D4392F" w:rsidRDefault="00491628">
                              <w:r>
                                <w:rPr>
                                  <w:rFonts w:ascii="Arial" w:eastAsia="Arial" w:hAnsi="Arial" w:cs="Arial"/>
                                  <w:sz w:val="12"/>
                                </w:rPr>
                                <w:t xml:space="preserve">Documento firmado electrónicamente desde la plataforma esPublico Gestiona | Página 17 de 34 </w:t>
                              </w:r>
                            </w:p>
                          </w:txbxContent>
                        </wps:txbx>
                        <wps:bodyPr horzOverflow="overflow" vert="horz" lIns="0" tIns="0" rIns="0" bIns="0" rtlCol="0">
                          <a:noAutofit/>
                        </wps:bodyPr>
                      </wps:wsp>
                    </wpg:wgp>
                  </a:graphicData>
                </a:graphic>
              </wp:anchor>
            </w:drawing>
          </mc:Choice>
          <mc:Fallback xmlns:a="http://schemas.openxmlformats.org/drawingml/2006/main">
            <w:pict>
              <v:group id="Group 24162" style="width:18.7031pt;height:257.538pt;position:absolute;mso-position-horizontal-relative:page;mso-position-horizontal:absolute;margin-left:549.528pt;mso-position-vertical-relative:page;margin-top:515.352pt;" coordsize="2375,32707">
                <v:rect id="Rectangle 956" style="position:absolute;width:23681;height:1132;left:-11274;top:2030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C2NLMJCTFD69324M2KT4CDJ37 </w:t>
                        </w:r>
                      </w:p>
                    </w:txbxContent>
                  </v:textbox>
                </v:rect>
                <v:rect id="Rectangle 957" style="position:absolute;width:22948;height:1132;left:-10146;top:20666;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958"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17 de 34 </w:t>
                        </w:r>
                      </w:p>
                    </w:txbxContent>
                  </v:textbox>
                </v:rect>
                <w10:wrap type="square"/>
              </v:group>
            </w:pict>
          </mc:Fallback>
        </mc:AlternateContent>
      </w:r>
      <w:r>
        <w:rPr>
          <w:rFonts w:ascii="Liberation Sans" w:eastAsia="Liberation Sans" w:hAnsi="Liberation Sans" w:cs="Liberation Sans"/>
          <w:b/>
          <w:i/>
          <w:sz w:val="24"/>
        </w:rPr>
        <w:t>III.-</w:t>
      </w:r>
      <w:r>
        <w:rPr>
          <w:rFonts w:ascii="Liberation Sans" w:eastAsia="Liberation Sans" w:hAnsi="Liberation Sans" w:cs="Liberation Sans"/>
          <w:i/>
          <w:sz w:val="24"/>
        </w:rPr>
        <w:t xml:space="preserve"> El artículo 43.3 del Real Decreto 2568/1986, de 28 de noviembre, por el que se aprueba el Reglamento de Organización, Funcionamiento y Régimen Jurídico de las Entidades Locales establece que </w:t>
      </w:r>
      <w:r>
        <w:rPr>
          <w:rFonts w:ascii="DejaVu Sans" w:eastAsia="DejaVu Sans" w:hAnsi="DejaVu Sans" w:cs="DejaVu Sans"/>
          <w:i/>
          <w:sz w:val="24"/>
        </w:rPr>
        <w:t>“3. El Alcalde puede delegar el ejercicio de determinadas atribuciones en los miembros de la Comisión de Gobierno, y, donde ésta no exista, en los Tenientes de Alcalde, sin perjuicio de las delegaciones especiales que, para cometidos específicos, pueda realizar en favor de cualesquiera Concejales, aunque no pertenecier</w:t>
      </w:r>
      <w:r>
        <w:rPr>
          <w:rFonts w:ascii="DejaVu Sans" w:eastAsia="DejaVu Sans" w:hAnsi="DejaVu Sans" w:cs="DejaVu Sans"/>
          <w:i/>
          <w:sz w:val="24"/>
        </w:rPr>
        <w:t>an a aquella Comisión. Las delegaciones genéricas se referirán a una o varias áreas o materias determinadas, y podrán abarcar tanto la facultad de dirigir los servicios correspondientes como la de gestionarlos en general, incluida la facultad de resolver mediante actos administrativos que afecten a terceros.”</w:t>
      </w:r>
    </w:p>
    <w:p w14:paraId="0C02327C" w14:textId="77777777" w:rsidR="00D4392F" w:rsidRDefault="00491628">
      <w:pPr>
        <w:spacing w:after="265" w:line="250" w:lineRule="auto"/>
        <w:ind w:left="19" w:right="3" w:hanging="10"/>
        <w:jc w:val="both"/>
      </w:pPr>
      <w:r>
        <w:rPr>
          <w:rFonts w:ascii="Liberation Sans" w:eastAsia="Liberation Sans" w:hAnsi="Liberation Sans" w:cs="Liberation Sans"/>
          <w:i/>
          <w:sz w:val="24"/>
        </w:rPr>
        <w:t>Por todo ello, habida cuenta de lo anteriormente expuesto, esta Alcaldía-Presidencia de la Corporación en virtud de las atribuciones que le están reconocidas por la legislación vigente y, concretamente, por lo establecido en los artículos 20.1 y 23.3 de la Ley 7/1985, de 2 de abril, Reguladora de las Bases de Régimen Local, en relación con el artículo 36 la Ley 7/2015, de 1 de abril, de los municipios de Canarias; los artículos 43.3, 46 y 47 del Real Decreto 2568/1986, de 18 de noviembre, por el que se apru</w:t>
      </w:r>
      <w:r>
        <w:rPr>
          <w:rFonts w:ascii="Liberation Sans" w:eastAsia="Liberation Sans" w:hAnsi="Liberation Sans" w:cs="Liberation Sans"/>
          <w:i/>
          <w:sz w:val="24"/>
        </w:rPr>
        <w:t xml:space="preserve">eba el Reglamento de Organización, Funcionamiento y Régimen Jurídico de las Entidades Locales, y demás normas legales de aplicación, </w:t>
      </w:r>
      <w:r>
        <w:rPr>
          <w:rFonts w:ascii="Liberation Sans" w:eastAsia="Liberation Sans" w:hAnsi="Liberation Sans" w:cs="Liberation Sans"/>
          <w:b/>
          <w:i/>
          <w:sz w:val="24"/>
        </w:rPr>
        <w:t>DECRETA:</w:t>
      </w:r>
    </w:p>
    <w:p w14:paraId="4B5764F6" w14:textId="77777777" w:rsidR="00D4392F" w:rsidRDefault="00491628">
      <w:pPr>
        <w:spacing w:after="10" w:line="250" w:lineRule="auto"/>
        <w:ind w:left="19" w:right="21" w:hanging="10"/>
        <w:jc w:val="both"/>
      </w:pPr>
      <w:r>
        <w:rPr>
          <w:rFonts w:ascii="Liberation Sans" w:eastAsia="Liberation Sans" w:hAnsi="Liberation Sans" w:cs="Liberation Sans"/>
          <w:b/>
          <w:i/>
          <w:sz w:val="24"/>
        </w:rPr>
        <w:t xml:space="preserve">PRIMERO.- </w:t>
      </w:r>
      <w:r>
        <w:rPr>
          <w:rFonts w:ascii="Liberation Sans" w:eastAsia="Liberation Sans" w:hAnsi="Liberation Sans" w:cs="Liberation Sans"/>
          <w:i/>
          <w:color w:val="111111"/>
          <w:sz w:val="24"/>
        </w:rPr>
        <w:t>Nombrar como Tenientes de Alcalde</w:t>
      </w:r>
      <w:r>
        <w:rPr>
          <w:rFonts w:ascii="Liberation Sans" w:eastAsia="Liberation Sans" w:hAnsi="Liberation Sans" w:cs="Liberation Sans"/>
          <w:b/>
          <w:i/>
          <w:color w:val="F49701"/>
          <w:vertAlign w:val="superscript"/>
        </w:rPr>
        <w:t xml:space="preserve"> </w:t>
      </w:r>
      <w:r>
        <w:rPr>
          <w:rFonts w:ascii="Liberation Sans" w:eastAsia="Liberation Sans" w:hAnsi="Liberation Sans" w:cs="Liberation Sans"/>
          <w:i/>
          <w:color w:val="111111"/>
          <w:sz w:val="24"/>
        </w:rPr>
        <w:t>del Iltre. Ayuntamiento de Valle Gran Rey a los concejales y concejala que se especifican a continuación:</w:t>
      </w:r>
    </w:p>
    <w:tbl>
      <w:tblPr>
        <w:tblStyle w:val="TableGrid"/>
        <w:tblW w:w="8504" w:type="dxa"/>
        <w:tblInd w:w="422" w:type="dxa"/>
        <w:tblCellMar>
          <w:top w:w="64" w:type="dxa"/>
          <w:left w:w="56" w:type="dxa"/>
          <w:bottom w:w="0" w:type="dxa"/>
          <w:right w:w="115" w:type="dxa"/>
        </w:tblCellMar>
        <w:tblLook w:val="04A0" w:firstRow="1" w:lastRow="0" w:firstColumn="1" w:lastColumn="0" w:noHBand="0" w:noVBand="1"/>
      </w:tblPr>
      <w:tblGrid>
        <w:gridCol w:w="4250"/>
        <w:gridCol w:w="4254"/>
      </w:tblGrid>
      <w:tr w:rsidR="00D4392F" w14:paraId="77D87383" w14:textId="77777777">
        <w:trPr>
          <w:trHeight w:val="400"/>
        </w:trPr>
        <w:tc>
          <w:tcPr>
            <w:tcW w:w="4250" w:type="dxa"/>
            <w:tcBorders>
              <w:top w:val="single" w:sz="2" w:space="0" w:color="000000"/>
              <w:left w:val="single" w:sz="2" w:space="0" w:color="000000"/>
              <w:bottom w:val="single" w:sz="2" w:space="0" w:color="000000"/>
              <w:right w:val="single" w:sz="2" w:space="0" w:color="000000"/>
            </w:tcBorders>
          </w:tcPr>
          <w:p w14:paraId="72C907C2" w14:textId="77777777" w:rsidR="00D4392F" w:rsidRDefault="00491628">
            <w:pPr>
              <w:spacing w:after="0"/>
            </w:pPr>
            <w:r>
              <w:rPr>
                <w:rFonts w:ascii="Liberation Serif" w:eastAsia="Liberation Serif" w:hAnsi="Liberation Serif" w:cs="Liberation Serif"/>
                <w:b/>
                <w:i/>
              </w:rPr>
              <w:t>Primer Teniente de Alcalde</w:t>
            </w:r>
          </w:p>
        </w:tc>
        <w:tc>
          <w:tcPr>
            <w:tcW w:w="4254" w:type="dxa"/>
            <w:tcBorders>
              <w:top w:val="single" w:sz="2" w:space="0" w:color="000000"/>
              <w:left w:val="single" w:sz="2" w:space="0" w:color="000000"/>
              <w:bottom w:val="single" w:sz="2" w:space="0" w:color="000000"/>
              <w:right w:val="single" w:sz="2" w:space="0" w:color="000000"/>
            </w:tcBorders>
          </w:tcPr>
          <w:p w14:paraId="253B87E0" w14:textId="77777777" w:rsidR="00D4392F" w:rsidRDefault="00491628">
            <w:pPr>
              <w:spacing w:after="0"/>
            </w:pPr>
            <w:r>
              <w:rPr>
                <w:rFonts w:ascii="Liberation Sans" w:eastAsia="Liberation Sans" w:hAnsi="Liberation Sans" w:cs="Liberation Sans"/>
                <w:b/>
                <w:i/>
              </w:rPr>
              <w:t>D. Walter Martín Cruz</w:t>
            </w:r>
          </w:p>
        </w:tc>
      </w:tr>
      <w:tr w:rsidR="00D4392F" w14:paraId="5661FB1D" w14:textId="77777777">
        <w:trPr>
          <w:trHeight w:val="368"/>
        </w:trPr>
        <w:tc>
          <w:tcPr>
            <w:tcW w:w="4250" w:type="dxa"/>
            <w:tcBorders>
              <w:top w:val="single" w:sz="2" w:space="0" w:color="000000"/>
              <w:left w:val="single" w:sz="2" w:space="0" w:color="000000"/>
              <w:bottom w:val="single" w:sz="2" w:space="0" w:color="000000"/>
              <w:right w:val="single" w:sz="2" w:space="0" w:color="000000"/>
            </w:tcBorders>
          </w:tcPr>
          <w:p w14:paraId="45D4724F" w14:textId="77777777" w:rsidR="00D4392F" w:rsidRDefault="00491628">
            <w:pPr>
              <w:spacing w:after="0"/>
            </w:pPr>
            <w:r>
              <w:rPr>
                <w:rFonts w:ascii="Liberation Serif" w:eastAsia="Liberation Serif" w:hAnsi="Liberation Serif" w:cs="Liberation Serif"/>
                <w:b/>
                <w:i/>
              </w:rPr>
              <w:t>Segunda Teniente de Alcalde</w:t>
            </w:r>
          </w:p>
        </w:tc>
        <w:tc>
          <w:tcPr>
            <w:tcW w:w="4254" w:type="dxa"/>
            <w:tcBorders>
              <w:top w:val="single" w:sz="2" w:space="0" w:color="000000"/>
              <w:left w:val="single" w:sz="2" w:space="0" w:color="000000"/>
              <w:bottom w:val="single" w:sz="2" w:space="0" w:color="000000"/>
              <w:right w:val="single" w:sz="2" w:space="0" w:color="000000"/>
            </w:tcBorders>
          </w:tcPr>
          <w:p w14:paraId="02321526" w14:textId="77777777" w:rsidR="00D4392F" w:rsidRDefault="00491628">
            <w:pPr>
              <w:spacing w:after="0"/>
            </w:pPr>
            <w:r>
              <w:rPr>
                <w:rFonts w:ascii="Liberation Sans" w:eastAsia="Liberation Sans" w:hAnsi="Liberation Sans" w:cs="Liberation Sans"/>
                <w:b/>
                <w:i/>
              </w:rPr>
              <w:t>D.ª Teresa de Jesús Ortíz Ramos</w:t>
            </w:r>
          </w:p>
        </w:tc>
      </w:tr>
    </w:tbl>
    <w:p w14:paraId="07EB7D1B" w14:textId="77777777" w:rsidR="00D4392F" w:rsidRDefault="00491628">
      <w:pPr>
        <w:spacing w:after="266" w:line="250" w:lineRule="auto"/>
        <w:ind w:left="19" w:right="21" w:hanging="10"/>
        <w:jc w:val="both"/>
      </w:pPr>
      <w:r>
        <w:rPr>
          <w:rFonts w:ascii="Liberation Sans" w:eastAsia="Liberation Sans" w:hAnsi="Liberation Sans" w:cs="Liberation Sans"/>
          <w:b/>
          <w:i/>
          <w:color w:val="111111"/>
          <w:sz w:val="24"/>
        </w:rPr>
        <w:t>SEGUNDO.-</w:t>
      </w:r>
      <w:r>
        <w:rPr>
          <w:rFonts w:ascii="Liberation Sans" w:eastAsia="Liberation Sans" w:hAnsi="Liberation Sans" w:cs="Liberation Sans"/>
          <w:i/>
          <w:color w:val="111111"/>
          <w:sz w:val="24"/>
        </w:rPr>
        <w:t xml:space="preserve"> Establecer que a los Tenientes de Alcalde nombrados les corresponde sustituir a la persona titular de la Alcaldía-Presidencia de la Corporación en la totalidad de sus funciones y por el orden de su nombramiento, en los casos de ausencia, enfermedad o impedimento que imposibilite a éste para el ejercicio de sus atribuciones, conforme lo dispuesto en la legislación vigente.</w:t>
      </w:r>
    </w:p>
    <w:p w14:paraId="702B18B2" w14:textId="77777777" w:rsidR="00D4392F" w:rsidRDefault="00491628">
      <w:pPr>
        <w:spacing w:after="266" w:line="250" w:lineRule="auto"/>
        <w:ind w:left="19" w:right="21" w:hanging="10"/>
        <w:jc w:val="both"/>
      </w:pPr>
      <w:r>
        <w:rPr>
          <w:rFonts w:ascii="Liberation Sans" w:eastAsia="Liberation Sans" w:hAnsi="Liberation Sans" w:cs="Liberation Sans"/>
          <w:b/>
          <w:i/>
          <w:color w:val="111111"/>
          <w:sz w:val="24"/>
        </w:rPr>
        <w:t>TERCERO.-</w:t>
      </w:r>
      <w:r>
        <w:rPr>
          <w:rFonts w:ascii="Liberation Sans" w:eastAsia="Liberation Sans" w:hAnsi="Liberation Sans" w:cs="Liberation Sans"/>
          <w:i/>
          <w:color w:val="111111"/>
          <w:sz w:val="24"/>
        </w:rPr>
        <w:t xml:space="preserve"> Notificar la presente Resolución a los concejales y concejala mencionados a los efectos oportunos, considerando aceptado tácitamente su nombramiento el cual será efectivo desde el día siguiente a la fecha de la presente Resolución, salvo manifestación expresa en contrario mediante escrito de renuncia ante la Alcaldía-Presidencia de la Corporación</w:t>
      </w:r>
      <w:r>
        <w:rPr>
          <w:rFonts w:ascii="Liberation Sans" w:eastAsia="Liberation Sans" w:hAnsi="Liberation Sans" w:cs="Liberation Sans"/>
          <w:i/>
          <w:sz w:val="24"/>
        </w:rPr>
        <w:t>, dejando debida constancia de todo ello en el expediente de su razón.</w:t>
      </w:r>
    </w:p>
    <w:p w14:paraId="405F6517" w14:textId="77777777" w:rsidR="00D4392F" w:rsidRDefault="00491628">
      <w:pPr>
        <w:spacing w:after="266" w:line="250" w:lineRule="auto"/>
        <w:ind w:left="19" w:right="21" w:hanging="10"/>
        <w:jc w:val="both"/>
      </w:pPr>
      <w:r>
        <w:rPr>
          <w:rFonts w:ascii="Liberation Sans" w:eastAsia="Liberation Sans" w:hAnsi="Liberation Sans" w:cs="Liberation Sans"/>
          <w:b/>
          <w:i/>
          <w:color w:val="111111"/>
          <w:sz w:val="24"/>
        </w:rPr>
        <w:t>CUARTO.-</w:t>
      </w:r>
      <w:r>
        <w:rPr>
          <w:rFonts w:ascii="Liberation Sans" w:eastAsia="Liberation Sans" w:hAnsi="Liberation Sans" w:cs="Liberation Sans"/>
          <w:i/>
          <w:color w:val="111111"/>
          <w:sz w:val="24"/>
        </w:rPr>
        <w:t xml:space="preserve"> Remitir anuncio de los referidos nombramientos para su inserción en el Boletín Oficial de la Provincia de Santa Cruz de Tenerife y proceder a su publicación en el Tablón de Anuncios de la Sede Electrónica Municipal</w:t>
      </w:r>
      <w:r>
        <w:rPr>
          <w:rFonts w:ascii="Liberation Sans" w:eastAsia="Liberation Sans" w:hAnsi="Liberation Sans" w:cs="Liberation Sans"/>
          <w:i/>
          <w:sz w:val="24"/>
        </w:rPr>
        <w:t>, dejando debida constancia de todo ello en el expediente de su razón.</w:t>
      </w:r>
    </w:p>
    <w:p w14:paraId="26B60A16" w14:textId="77777777" w:rsidR="00D4392F" w:rsidRDefault="00491628">
      <w:pPr>
        <w:spacing w:after="266" w:line="250" w:lineRule="auto"/>
        <w:ind w:left="19" w:right="21" w:hanging="10"/>
        <w:jc w:val="both"/>
      </w:pPr>
      <w:r>
        <w:rPr>
          <w:rFonts w:ascii="Liberation Sans" w:eastAsia="Liberation Sans" w:hAnsi="Liberation Sans" w:cs="Liberation Sans"/>
          <w:b/>
          <w:i/>
          <w:color w:val="111111"/>
          <w:sz w:val="24"/>
        </w:rPr>
        <w:t>QUINTO.-</w:t>
      </w:r>
      <w:r>
        <w:rPr>
          <w:rFonts w:ascii="Liberation Sans" w:eastAsia="Liberation Sans" w:hAnsi="Liberation Sans" w:cs="Liberation Sans"/>
          <w:i/>
          <w:color w:val="111111"/>
          <w:sz w:val="24"/>
        </w:rPr>
        <w:t xml:space="preserve"> Dar cuenta de la presente Resolución al Pleno de la Corporación en la primera sesión que se celebre”</w:t>
      </w:r>
    </w:p>
    <w:p w14:paraId="30ADA298" w14:textId="77777777" w:rsidR="00D4392F" w:rsidRDefault="00491628">
      <w:pPr>
        <w:spacing w:after="800" w:line="265" w:lineRule="auto"/>
        <w:ind w:left="417" w:hanging="10"/>
      </w:pPr>
      <w:r>
        <w:rPr>
          <w:rFonts w:ascii="Liberation Serif" w:eastAsia="Liberation Serif" w:hAnsi="Liberation Serif" w:cs="Liberation Serif"/>
          <w:sz w:val="24"/>
        </w:rPr>
        <w:t xml:space="preserve">La Corporación </w:t>
      </w:r>
      <w:r>
        <w:rPr>
          <w:rFonts w:ascii="Liberation Serif" w:eastAsia="Liberation Serif" w:hAnsi="Liberation Serif" w:cs="Liberation Serif"/>
          <w:b/>
          <w:sz w:val="24"/>
        </w:rPr>
        <w:t>se da por enterada</w:t>
      </w:r>
      <w:r>
        <w:rPr>
          <w:rFonts w:ascii="Liberation Serif" w:eastAsia="Liberation Serif" w:hAnsi="Liberation Serif" w:cs="Liberation Serif"/>
          <w:sz w:val="24"/>
        </w:rPr>
        <w:t>.</w:t>
      </w:r>
    </w:p>
    <w:p w14:paraId="10436854" w14:textId="77777777" w:rsidR="00D4392F" w:rsidRDefault="00491628">
      <w:pPr>
        <w:spacing w:after="276" w:line="240" w:lineRule="auto"/>
        <w:ind w:left="417" w:right="388" w:hanging="10"/>
        <w:jc w:val="both"/>
      </w:pPr>
      <w:r>
        <w:rPr>
          <w:rFonts w:ascii="Liberation Serif" w:eastAsia="Liberation Serif" w:hAnsi="Liberation Serif" w:cs="Liberation Serif"/>
          <w:b/>
          <w:sz w:val="24"/>
          <w:u w:val="single" w:color="000000"/>
        </w:rPr>
        <w:t>SEXTO. DAR CUENTA DE LAS DELEGACIONES ESPECÍFICAS A LOS</w:t>
      </w:r>
      <w:r>
        <w:rPr>
          <w:rFonts w:ascii="Liberation Serif" w:eastAsia="Liberation Serif" w:hAnsi="Liberation Serif" w:cs="Liberation Serif"/>
          <w:b/>
          <w:sz w:val="24"/>
        </w:rPr>
        <w:t xml:space="preserve"> </w:t>
      </w:r>
      <w:r>
        <w:rPr>
          <w:rFonts w:ascii="Liberation Serif" w:eastAsia="Liberation Serif" w:hAnsi="Liberation Serif" w:cs="Liberation Serif"/>
          <w:b/>
          <w:sz w:val="24"/>
          <w:u w:val="single" w:color="000000"/>
        </w:rPr>
        <w:t>CONCEJALES DE LA CORPORACIÓN.</w:t>
      </w:r>
    </w:p>
    <w:p w14:paraId="05062075" w14:textId="77777777" w:rsidR="00D4392F" w:rsidRDefault="00491628">
      <w:pPr>
        <w:spacing w:after="266" w:line="250" w:lineRule="auto"/>
        <w:ind w:left="407" w:right="425" w:firstLine="708"/>
        <w:jc w:val="both"/>
      </w:pPr>
      <w:r>
        <w:rPr>
          <w:noProof/>
        </w:rPr>
        <mc:AlternateContent>
          <mc:Choice Requires="wpg">
            <w:drawing>
              <wp:anchor distT="0" distB="0" distL="114300" distR="114300" simplePos="0" relativeHeight="251676672" behindDoc="0" locked="0" layoutInCell="1" allowOverlap="1" wp14:anchorId="215D0A79" wp14:editId="096798A1">
                <wp:simplePos x="0" y="0"/>
                <wp:positionH relativeFrom="page">
                  <wp:posOffset>6979011</wp:posOffset>
                </wp:positionH>
                <wp:positionV relativeFrom="page">
                  <wp:posOffset>6544968</wp:posOffset>
                </wp:positionV>
                <wp:extent cx="237530" cy="3270732"/>
                <wp:effectExtent l="0" t="0" r="0" b="0"/>
                <wp:wrapSquare wrapText="bothSides"/>
                <wp:docPr id="23484" name="Group 23484"/>
                <wp:cNvGraphicFramePr/>
                <a:graphic xmlns:a="http://schemas.openxmlformats.org/drawingml/2006/main">
                  <a:graphicData uri="http://schemas.microsoft.com/office/word/2010/wordprocessingGroup">
                    <wpg:wgp>
                      <wpg:cNvGrpSpPr/>
                      <wpg:grpSpPr>
                        <a:xfrm>
                          <a:off x="0" y="0"/>
                          <a:ext cx="237530" cy="3270732"/>
                          <a:chOff x="0" y="0"/>
                          <a:chExt cx="237530" cy="3270732"/>
                        </a:xfrm>
                      </wpg:grpSpPr>
                      <wps:wsp>
                        <wps:cNvPr id="1056" name="Rectangle 1056"/>
                        <wps:cNvSpPr/>
                        <wps:spPr>
                          <a:xfrm rot="-5399999">
                            <a:off x="-1127464" y="2030044"/>
                            <a:ext cx="2368153" cy="113224"/>
                          </a:xfrm>
                          <a:prstGeom prst="rect">
                            <a:avLst/>
                          </a:prstGeom>
                          <a:ln>
                            <a:noFill/>
                          </a:ln>
                        </wps:spPr>
                        <wps:txbx>
                          <w:txbxContent>
                            <w:p w14:paraId="5C751FC2" w14:textId="77777777" w:rsidR="00D4392F" w:rsidRDefault="00491628">
                              <w:r>
                                <w:rPr>
                                  <w:rFonts w:ascii="Arial" w:eastAsia="Arial" w:hAnsi="Arial" w:cs="Arial"/>
                                  <w:sz w:val="12"/>
                                </w:rPr>
                                <w:t xml:space="preserve">Cód. Validación: C2NLMJCTFD69324M2KT4CDJ37 </w:t>
                              </w:r>
                            </w:p>
                          </w:txbxContent>
                        </wps:txbx>
                        <wps:bodyPr horzOverflow="overflow" vert="horz" lIns="0" tIns="0" rIns="0" bIns="0" rtlCol="0">
                          <a:noAutofit/>
                        </wps:bodyPr>
                      </wps:wsp>
                      <wps:wsp>
                        <wps:cNvPr id="1057" name="Rectangle 1057"/>
                        <wps:cNvSpPr/>
                        <wps:spPr>
                          <a:xfrm rot="-5399999">
                            <a:off x="-1014628" y="2066682"/>
                            <a:ext cx="2294879" cy="113224"/>
                          </a:xfrm>
                          <a:prstGeom prst="rect">
                            <a:avLst/>
                          </a:prstGeom>
                          <a:ln>
                            <a:noFill/>
                          </a:ln>
                        </wps:spPr>
                        <wps:txbx>
                          <w:txbxContent>
                            <w:p w14:paraId="662AE5F4" w14:textId="77777777" w:rsidR="00D4392F" w:rsidRDefault="00491628">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1058" name="Rectangle 1058"/>
                        <wps:cNvSpPr/>
                        <wps:spPr>
                          <a:xfrm rot="-5399999">
                            <a:off x="-1966025" y="1039083"/>
                            <a:ext cx="4350074" cy="113224"/>
                          </a:xfrm>
                          <a:prstGeom prst="rect">
                            <a:avLst/>
                          </a:prstGeom>
                          <a:ln>
                            <a:noFill/>
                          </a:ln>
                        </wps:spPr>
                        <wps:txbx>
                          <w:txbxContent>
                            <w:p w14:paraId="132B25B7" w14:textId="77777777" w:rsidR="00D4392F" w:rsidRDefault="00491628">
                              <w:r>
                                <w:rPr>
                                  <w:rFonts w:ascii="Arial" w:eastAsia="Arial" w:hAnsi="Arial" w:cs="Arial"/>
                                  <w:sz w:val="12"/>
                                </w:rPr>
                                <w:t xml:space="preserve">Documento firmado electrónicamente desde la plataforma esPublico Gestiona | Página 18 de 34 </w:t>
                              </w:r>
                            </w:p>
                          </w:txbxContent>
                        </wps:txbx>
                        <wps:bodyPr horzOverflow="overflow" vert="horz" lIns="0" tIns="0" rIns="0" bIns="0" rtlCol="0">
                          <a:noAutofit/>
                        </wps:bodyPr>
                      </wps:wsp>
                    </wpg:wgp>
                  </a:graphicData>
                </a:graphic>
              </wp:anchor>
            </w:drawing>
          </mc:Choice>
          <mc:Fallback xmlns:a="http://schemas.openxmlformats.org/drawingml/2006/main">
            <w:pict>
              <v:group id="Group 23484" style="width:18.7031pt;height:257.538pt;position:absolute;mso-position-horizontal-relative:page;mso-position-horizontal:absolute;margin-left:549.528pt;mso-position-vertical-relative:page;margin-top:515.352pt;" coordsize="2375,32707">
                <v:rect id="Rectangle 1056" style="position:absolute;width:23681;height:1132;left:-11274;top:2030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C2NLMJCTFD69324M2KT4CDJ37 </w:t>
                        </w:r>
                      </w:p>
                    </w:txbxContent>
                  </v:textbox>
                </v:rect>
                <v:rect id="Rectangle 1057" style="position:absolute;width:22948;height:1132;left:-10146;top:20666;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1058"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18 de 34 </w:t>
                        </w:r>
                      </w:p>
                    </w:txbxContent>
                  </v:textbox>
                </v:rect>
                <w10:wrap type="square"/>
              </v:group>
            </w:pict>
          </mc:Fallback>
        </mc:AlternateContent>
      </w:r>
      <w:r>
        <w:rPr>
          <w:rFonts w:ascii="Liberation Serif" w:eastAsia="Liberation Serif" w:hAnsi="Liberation Serif" w:cs="Liberation Serif"/>
          <w:sz w:val="24"/>
        </w:rPr>
        <w:t xml:space="preserve">Dada cuenta del Decreto de la Alcaldía número 554/2023, de 29/06/23 (Expediente nº 1967/2023), por el que se resolvió la delegación de competencias, con el contenido siguiente: </w:t>
      </w:r>
    </w:p>
    <w:p w14:paraId="5717D5FC" w14:textId="77777777" w:rsidR="00D4392F" w:rsidRDefault="00491628">
      <w:pPr>
        <w:spacing w:after="3"/>
        <w:ind w:left="417" w:hanging="10"/>
      </w:pPr>
      <w:r>
        <w:rPr>
          <w:rFonts w:ascii="Liberation Sans" w:eastAsia="Liberation Sans" w:hAnsi="Liberation Sans" w:cs="Liberation Sans"/>
          <w:b/>
          <w:i/>
          <w:sz w:val="24"/>
        </w:rPr>
        <w:t xml:space="preserve">“Expediente n.º: </w:t>
      </w:r>
      <w:r>
        <w:rPr>
          <w:rFonts w:ascii="Liberation Sans" w:eastAsia="Liberation Sans" w:hAnsi="Liberation Sans" w:cs="Liberation Sans"/>
          <w:i/>
          <w:sz w:val="24"/>
        </w:rPr>
        <w:t>1967/2023</w:t>
      </w:r>
    </w:p>
    <w:p w14:paraId="48790834" w14:textId="77777777" w:rsidR="00D4392F" w:rsidRDefault="00491628">
      <w:pPr>
        <w:spacing w:after="3"/>
        <w:ind w:left="417" w:hanging="10"/>
      </w:pPr>
      <w:r>
        <w:rPr>
          <w:rFonts w:ascii="Liberation Sans" w:eastAsia="Liberation Sans" w:hAnsi="Liberation Sans" w:cs="Liberation Sans"/>
          <w:b/>
          <w:i/>
          <w:sz w:val="24"/>
        </w:rPr>
        <w:t>Resolución con número y fecha establecidos al margen</w:t>
      </w:r>
    </w:p>
    <w:p w14:paraId="663C7CB1" w14:textId="77777777" w:rsidR="00D4392F" w:rsidRDefault="00491628">
      <w:pPr>
        <w:spacing w:after="265" w:line="250" w:lineRule="auto"/>
        <w:ind w:left="432" w:right="3" w:hanging="10"/>
        <w:jc w:val="both"/>
      </w:pPr>
      <w:r>
        <w:rPr>
          <w:rFonts w:ascii="Liberation Sans" w:eastAsia="Liberation Sans" w:hAnsi="Liberation Sans" w:cs="Liberation Sans"/>
          <w:b/>
          <w:i/>
          <w:sz w:val="24"/>
        </w:rPr>
        <w:t xml:space="preserve">Procedimiento: </w:t>
      </w:r>
      <w:r>
        <w:rPr>
          <w:rFonts w:ascii="Liberation Sans" w:eastAsia="Liberation Sans" w:hAnsi="Liberation Sans" w:cs="Liberation Sans"/>
          <w:i/>
          <w:sz w:val="24"/>
        </w:rPr>
        <w:t>Delegaciones y Avocaciones de Competencias</w:t>
      </w:r>
    </w:p>
    <w:p w14:paraId="39888F48" w14:textId="77777777" w:rsidR="00D4392F" w:rsidRDefault="00491628">
      <w:pPr>
        <w:spacing w:after="249"/>
        <w:ind w:left="282" w:hanging="10"/>
        <w:jc w:val="center"/>
      </w:pPr>
      <w:r>
        <w:rPr>
          <w:rFonts w:ascii="Liberation Sans" w:eastAsia="Liberation Sans" w:hAnsi="Liberation Sans" w:cs="Liberation Sans"/>
          <w:b/>
          <w:i/>
          <w:sz w:val="24"/>
        </w:rPr>
        <w:t>DECRETO DE ALCALDÍA</w:t>
      </w:r>
    </w:p>
    <w:p w14:paraId="46ED9619" w14:textId="77777777" w:rsidR="00D4392F" w:rsidRDefault="00491628">
      <w:pPr>
        <w:spacing w:after="256"/>
        <w:ind w:left="422"/>
      </w:pPr>
      <w:r>
        <w:rPr>
          <w:rFonts w:ascii="DejaVu Sans" w:eastAsia="DejaVu Sans" w:hAnsi="DejaVu Sans" w:cs="DejaVu Sans"/>
          <w:b/>
          <w:i/>
          <w:sz w:val="24"/>
        </w:rPr>
        <w:t>HECHOS Y FUNDAMENTOS DE DERECHO</w:t>
      </w:r>
    </w:p>
    <w:p w14:paraId="23A407DD" w14:textId="77777777" w:rsidR="00D4392F" w:rsidRDefault="00491628">
      <w:pPr>
        <w:spacing w:after="10" w:line="250" w:lineRule="auto"/>
        <w:ind w:left="19" w:right="21" w:hanging="10"/>
        <w:jc w:val="both"/>
      </w:pPr>
      <w:r>
        <w:rPr>
          <w:rFonts w:ascii="Liberation Sans" w:eastAsia="Liberation Sans" w:hAnsi="Liberation Sans" w:cs="Liberation Sans"/>
          <w:b/>
          <w:i/>
          <w:sz w:val="24"/>
        </w:rPr>
        <w:t>I.-</w:t>
      </w:r>
      <w:r>
        <w:rPr>
          <w:rFonts w:ascii="Liberation Sans" w:eastAsia="Liberation Sans" w:hAnsi="Liberation Sans" w:cs="Liberation Sans"/>
          <w:i/>
          <w:sz w:val="24"/>
        </w:rPr>
        <w:t xml:space="preserve"> Teniendo en cuenta</w:t>
      </w:r>
      <w:r>
        <w:rPr>
          <w:rFonts w:ascii="Liberation Sans" w:eastAsia="Liberation Sans" w:hAnsi="Liberation Sans" w:cs="Liberation Sans"/>
          <w:i/>
          <w:color w:val="111111"/>
          <w:sz w:val="24"/>
        </w:rPr>
        <w:t xml:space="preserve">, que tras la convocatoria de las Elecciones Municipales y </w:t>
      </w:r>
    </w:p>
    <w:p w14:paraId="66CE6766" w14:textId="77777777" w:rsidR="00D4392F" w:rsidRDefault="00491628">
      <w:pPr>
        <w:spacing w:after="266" w:line="250" w:lineRule="auto"/>
        <w:ind w:left="19" w:right="21" w:hanging="10"/>
        <w:jc w:val="both"/>
      </w:pPr>
      <w:r>
        <w:rPr>
          <w:rFonts w:ascii="Liberation Sans" w:eastAsia="Liberation Sans" w:hAnsi="Liberation Sans" w:cs="Liberation Sans"/>
          <w:i/>
          <w:color w:val="111111"/>
          <w:sz w:val="24"/>
        </w:rPr>
        <w:t>Autonómicas celebradas el pasado día 28/05/2023, mediante sesión extraordinaria del Pleno del Iltre. Ayuntamiento de Valle Gran Rey celebrada el día 17/06/2023, se procedió a la constitución del referido órgano de esta Corporación con la toma de posesión de los correspondientes miembros corporativos y, consecuentemente, a la elección de la Alcaldía-Presidencia de la Corporación.</w:t>
      </w:r>
    </w:p>
    <w:p w14:paraId="1761A426" w14:textId="77777777" w:rsidR="00D4392F" w:rsidRDefault="00491628">
      <w:pPr>
        <w:spacing w:after="266" w:line="250" w:lineRule="auto"/>
        <w:ind w:left="19" w:right="21" w:hanging="10"/>
        <w:jc w:val="both"/>
      </w:pPr>
      <w:r>
        <w:rPr>
          <w:rFonts w:ascii="Liberation Sans" w:eastAsia="Liberation Sans" w:hAnsi="Liberation Sans" w:cs="Liberation Sans"/>
          <w:b/>
          <w:i/>
          <w:sz w:val="24"/>
        </w:rPr>
        <w:t>II.-</w:t>
      </w:r>
      <w:r>
        <w:rPr>
          <w:rFonts w:ascii="Liberation Sans" w:eastAsia="Liberation Sans" w:hAnsi="Liberation Sans" w:cs="Liberation Sans"/>
          <w:i/>
          <w:sz w:val="24"/>
        </w:rPr>
        <w:t xml:space="preserve"> Considerando, las competencias que la legislación vigente atribuye a la AlcaldíaPresidencia de la Corporación, y </w:t>
      </w:r>
      <w:r>
        <w:rPr>
          <w:rFonts w:ascii="Liberation Sans" w:eastAsia="Liberation Sans" w:hAnsi="Liberation Sans" w:cs="Liberation Sans"/>
          <w:i/>
          <w:color w:val="111111"/>
          <w:sz w:val="24"/>
        </w:rPr>
        <w:t>en aras al interés general y a la eficaz organización, funcionamiento y estructura de las distintas áreas del gobierno municipal, se considera conveniente y necesario proceder a la delegación de competencias en los distintos concejales y concejalas.</w:t>
      </w:r>
    </w:p>
    <w:p w14:paraId="17E31575" w14:textId="77777777" w:rsidR="00D4392F" w:rsidRDefault="00491628">
      <w:pPr>
        <w:spacing w:after="264" w:line="250" w:lineRule="auto"/>
        <w:ind w:left="19" w:hanging="10"/>
      </w:pPr>
      <w:r>
        <w:rPr>
          <w:rFonts w:ascii="Liberation Sans" w:eastAsia="Liberation Sans" w:hAnsi="Liberation Sans" w:cs="Liberation Sans"/>
          <w:b/>
          <w:i/>
          <w:sz w:val="24"/>
          <w:u w:val="single" w:color="000000"/>
        </w:rPr>
        <w:t>FUNDAMENTOS DE DERECHO:</w:t>
      </w:r>
    </w:p>
    <w:p w14:paraId="7DBAE033" w14:textId="77777777" w:rsidR="00D4392F" w:rsidRDefault="00491628">
      <w:pPr>
        <w:spacing w:after="10" w:line="250" w:lineRule="auto"/>
        <w:ind w:left="19" w:right="3" w:hanging="10"/>
        <w:jc w:val="both"/>
      </w:pPr>
      <w:r>
        <w:rPr>
          <w:rFonts w:ascii="Liberation Sans" w:eastAsia="Liberation Sans" w:hAnsi="Liberation Sans" w:cs="Liberation Sans"/>
          <w:b/>
          <w:i/>
          <w:sz w:val="24"/>
        </w:rPr>
        <w:t>I.-</w:t>
      </w:r>
      <w:r>
        <w:rPr>
          <w:rFonts w:ascii="Liberation Sans" w:eastAsia="Liberation Sans" w:hAnsi="Liberation Sans" w:cs="Liberation Sans"/>
          <w:i/>
          <w:sz w:val="24"/>
        </w:rPr>
        <w:t xml:space="preserve"> El artículo 21 de la Ley 7/1985, de 2 de abril, Reguladora de las Bases de </w:t>
      </w:r>
    </w:p>
    <w:p w14:paraId="0537F54C" w14:textId="77777777" w:rsidR="00D4392F" w:rsidRDefault="00491628">
      <w:pPr>
        <w:spacing w:after="10" w:line="250" w:lineRule="auto"/>
        <w:ind w:left="19" w:right="3" w:hanging="10"/>
        <w:jc w:val="both"/>
      </w:pPr>
      <w:r>
        <w:rPr>
          <w:rFonts w:ascii="Liberation Sans" w:eastAsia="Liberation Sans" w:hAnsi="Liberation Sans" w:cs="Liberation Sans"/>
          <w:i/>
          <w:sz w:val="24"/>
        </w:rPr>
        <w:t xml:space="preserve">Régimen Local, y el artículo 31 de la Ley 7/2015, de 1 de abril, de los municipios de </w:t>
      </w:r>
    </w:p>
    <w:p w14:paraId="4ECA2652" w14:textId="77777777" w:rsidR="00D4392F" w:rsidRDefault="00491628">
      <w:pPr>
        <w:spacing w:after="265" w:line="250" w:lineRule="auto"/>
        <w:ind w:left="19" w:right="3" w:hanging="10"/>
        <w:jc w:val="both"/>
      </w:pPr>
      <w:r>
        <w:rPr>
          <w:rFonts w:ascii="Liberation Sans" w:eastAsia="Liberation Sans" w:hAnsi="Liberation Sans" w:cs="Liberation Sans"/>
          <w:i/>
          <w:sz w:val="24"/>
        </w:rPr>
        <w:t>Canarias establecen ambos el régimen de competencias y atribuciones del AlcaldePresidente. Asimismo, tienen su reflejo reglamentario en lo dispuesto en el artículo 41 del Real Decreto 2568/1986, de 28 de noviembre, por el que se aprueba el Reglamento de Organización, Funcionamiento y Régimen Jurídico de las Entidades Locales.</w:t>
      </w:r>
    </w:p>
    <w:p w14:paraId="3C2CFD18" w14:textId="77777777" w:rsidR="00D4392F" w:rsidRDefault="00491628">
      <w:pPr>
        <w:spacing w:after="265" w:line="250" w:lineRule="auto"/>
        <w:ind w:left="19" w:right="3" w:hanging="10"/>
        <w:jc w:val="both"/>
      </w:pPr>
      <w:r>
        <w:rPr>
          <w:rFonts w:ascii="Liberation Sans" w:eastAsia="Liberation Sans" w:hAnsi="Liberation Sans" w:cs="Liberation Sans"/>
          <w:b/>
          <w:i/>
          <w:sz w:val="24"/>
        </w:rPr>
        <w:t>II.-</w:t>
      </w:r>
      <w:r>
        <w:rPr>
          <w:rFonts w:ascii="Liberation Sans" w:eastAsia="Liberation Sans" w:hAnsi="Liberation Sans" w:cs="Liberation Sans"/>
          <w:i/>
          <w:sz w:val="24"/>
        </w:rPr>
        <w:t xml:space="preserve"> El artículo 23.4 de la Ley 7/1985, de 2 de abril, Reguladora de las Bases de Régimen Local, dispone que “El Alcalde puede delegar el ejercicio de determinadas atribuciones en los miembros de la Junta de Gobierno Local y, donde ésta no exista, en los Tenientes de Alcalde, sin perjuicio de las delegaciones especiales que, para cometidos específicos, pueda realizar en favor de cualesquiera Concejales, aunque no pertenecieran a aquélla.” Asimismo, los apartados 1 y 2 del artículo 32 de la Ley 7/2015, de 1 de a</w:t>
      </w:r>
      <w:r>
        <w:rPr>
          <w:rFonts w:ascii="Liberation Sans" w:eastAsia="Liberation Sans" w:hAnsi="Liberation Sans" w:cs="Liberation Sans"/>
          <w:i/>
          <w:sz w:val="24"/>
        </w:rPr>
        <w:t>bril, de los municipios de Canarias establecen que “1. Las competencias que esta ley asigna al Alcalde podrán ser delegadas en la Junta de Gobierno local, Tenientes de Alcalde y Concejales. 2. Las delegaciones se regirán por lo dispuesto en la legislación general de régimen local y en la de procedimiento administrativo común.”</w:t>
      </w:r>
    </w:p>
    <w:p w14:paraId="24F64B60" w14:textId="77777777" w:rsidR="00D4392F" w:rsidRDefault="00491628">
      <w:pPr>
        <w:spacing w:after="278" w:line="241" w:lineRule="auto"/>
        <w:ind w:left="19" w:right="22" w:hanging="10"/>
        <w:jc w:val="both"/>
      </w:pPr>
      <w:r>
        <w:rPr>
          <w:noProof/>
        </w:rPr>
        <mc:AlternateContent>
          <mc:Choice Requires="wpg">
            <w:drawing>
              <wp:anchor distT="0" distB="0" distL="114300" distR="114300" simplePos="0" relativeHeight="251677696" behindDoc="0" locked="0" layoutInCell="1" allowOverlap="1" wp14:anchorId="665715B4" wp14:editId="35E88397">
                <wp:simplePos x="0" y="0"/>
                <wp:positionH relativeFrom="page">
                  <wp:posOffset>6979011</wp:posOffset>
                </wp:positionH>
                <wp:positionV relativeFrom="page">
                  <wp:posOffset>6544968</wp:posOffset>
                </wp:positionV>
                <wp:extent cx="237530" cy="3270732"/>
                <wp:effectExtent l="0" t="0" r="0" b="0"/>
                <wp:wrapSquare wrapText="bothSides"/>
                <wp:docPr id="23727" name="Group 23727"/>
                <wp:cNvGraphicFramePr/>
                <a:graphic xmlns:a="http://schemas.openxmlformats.org/drawingml/2006/main">
                  <a:graphicData uri="http://schemas.microsoft.com/office/word/2010/wordprocessingGroup">
                    <wpg:wgp>
                      <wpg:cNvGrpSpPr/>
                      <wpg:grpSpPr>
                        <a:xfrm>
                          <a:off x="0" y="0"/>
                          <a:ext cx="237530" cy="3270732"/>
                          <a:chOff x="0" y="0"/>
                          <a:chExt cx="237530" cy="3270732"/>
                        </a:xfrm>
                      </wpg:grpSpPr>
                      <wps:wsp>
                        <wps:cNvPr id="1217" name="Rectangle 1217"/>
                        <wps:cNvSpPr/>
                        <wps:spPr>
                          <a:xfrm rot="-5399999">
                            <a:off x="-1127464" y="2030044"/>
                            <a:ext cx="2368153" cy="113224"/>
                          </a:xfrm>
                          <a:prstGeom prst="rect">
                            <a:avLst/>
                          </a:prstGeom>
                          <a:ln>
                            <a:noFill/>
                          </a:ln>
                        </wps:spPr>
                        <wps:txbx>
                          <w:txbxContent>
                            <w:p w14:paraId="71DA3E4A" w14:textId="77777777" w:rsidR="00D4392F" w:rsidRDefault="00491628">
                              <w:r>
                                <w:rPr>
                                  <w:rFonts w:ascii="Arial" w:eastAsia="Arial" w:hAnsi="Arial" w:cs="Arial"/>
                                  <w:sz w:val="12"/>
                                </w:rPr>
                                <w:t xml:space="preserve">Cód. Validación: C2NLMJCTFD69324M2KT4CDJ37 </w:t>
                              </w:r>
                            </w:p>
                          </w:txbxContent>
                        </wps:txbx>
                        <wps:bodyPr horzOverflow="overflow" vert="horz" lIns="0" tIns="0" rIns="0" bIns="0" rtlCol="0">
                          <a:noAutofit/>
                        </wps:bodyPr>
                      </wps:wsp>
                      <wps:wsp>
                        <wps:cNvPr id="1218" name="Rectangle 1218"/>
                        <wps:cNvSpPr/>
                        <wps:spPr>
                          <a:xfrm rot="-5399999">
                            <a:off x="-1014628" y="2066682"/>
                            <a:ext cx="2294879" cy="113224"/>
                          </a:xfrm>
                          <a:prstGeom prst="rect">
                            <a:avLst/>
                          </a:prstGeom>
                          <a:ln>
                            <a:noFill/>
                          </a:ln>
                        </wps:spPr>
                        <wps:txbx>
                          <w:txbxContent>
                            <w:p w14:paraId="4CCE2191" w14:textId="77777777" w:rsidR="00D4392F" w:rsidRDefault="00491628">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1219" name="Rectangle 1219"/>
                        <wps:cNvSpPr/>
                        <wps:spPr>
                          <a:xfrm rot="-5399999">
                            <a:off x="-1966025" y="1039083"/>
                            <a:ext cx="4350074" cy="113224"/>
                          </a:xfrm>
                          <a:prstGeom prst="rect">
                            <a:avLst/>
                          </a:prstGeom>
                          <a:ln>
                            <a:noFill/>
                          </a:ln>
                        </wps:spPr>
                        <wps:txbx>
                          <w:txbxContent>
                            <w:p w14:paraId="33226F08" w14:textId="77777777" w:rsidR="00D4392F" w:rsidRDefault="00491628">
                              <w:r>
                                <w:rPr>
                                  <w:rFonts w:ascii="Arial" w:eastAsia="Arial" w:hAnsi="Arial" w:cs="Arial"/>
                                  <w:sz w:val="12"/>
                                </w:rPr>
                                <w:t xml:space="preserve">Documento firmado electrónicamente desde la plataforma esPublico Gestiona | Página 19 de 34 </w:t>
                              </w:r>
                            </w:p>
                          </w:txbxContent>
                        </wps:txbx>
                        <wps:bodyPr horzOverflow="overflow" vert="horz" lIns="0" tIns="0" rIns="0" bIns="0" rtlCol="0">
                          <a:noAutofit/>
                        </wps:bodyPr>
                      </wps:wsp>
                    </wpg:wgp>
                  </a:graphicData>
                </a:graphic>
              </wp:anchor>
            </w:drawing>
          </mc:Choice>
          <mc:Fallback xmlns:a="http://schemas.openxmlformats.org/drawingml/2006/main">
            <w:pict>
              <v:group id="Group 23727" style="width:18.7031pt;height:257.538pt;position:absolute;mso-position-horizontal-relative:page;mso-position-horizontal:absolute;margin-left:549.528pt;mso-position-vertical-relative:page;margin-top:515.352pt;" coordsize="2375,32707">
                <v:rect id="Rectangle 1217" style="position:absolute;width:23681;height:1132;left:-11274;top:2030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C2NLMJCTFD69324M2KT4CDJ37 </w:t>
                        </w:r>
                      </w:p>
                    </w:txbxContent>
                  </v:textbox>
                </v:rect>
                <v:rect id="Rectangle 1218" style="position:absolute;width:22948;height:1132;left:-10146;top:20666;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1219"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19 de 34 </w:t>
                        </w:r>
                      </w:p>
                    </w:txbxContent>
                  </v:textbox>
                </v:rect>
                <w10:wrap type="square"/>
              </v:group>
            </w:pict>
          </mc:Fallback>
        </mc:AlternateContent>
      </w:r>
      <w:r>
        <w:rPr>
          <w:rFonts w:ascii="Liberation Sans" w:eastAsia="Liberation Sans" w:hAnsi="Liberation Sans" w:cs="Liberation Sans"/>
          <w:b/>
          <w:i/>
          <w:sz w:val="24"/>
        </w:rPr>
        <w:t>III.-</w:t>
      </w:r>
      <w:r>
        <w:rPr>
          <w:rFonts w:ascii="Liberation Sans" w:eastAsia="Liberation Sans" w:hAnsi="Liberation Sans" w:cs="Liberation Sans"/>
          <w:i/>
          <w:sz w:val="24"/>
        </w:rPr>
        <w:t xml:space="preserve"> El artículo 43.3 y 4 del Real Decreto 2568/1986, de 28 de noviembre, por el que se aprueba el Reglamento de Organización, Funcionamiento y Régimen Jurídico de las Entidades Locales establece que </w:t>
      </w:r>
      <w:r>
        <w:rPr>
          <w:rFonts w:ascii="DejaVu Sans" w:eastAsia="DejaVu Sans" w:hAnsi="DejaVu Sans" w:cs="DejaVu Sans"/>
          <w:i/>
          <w:sz w:val="24"/>
        </w:rPr>
        <w:t>“3. El Alcalde puede delegar el ejercicio de determinadas atribuciones en los miembros de la Comisión de Gobierno, y, donde ésta no exista, en los Tenientes de Alcalde, sin perjuicio de las delegaciones especiales que, para cometidos específicos, pueda realizar en favor de cualesquiera Concejales, aunque no pe</w:t>
      </w:r>
      <w:r>
        <w:rPr>
          <w:rFonts w:ascii="DejaVu Sans" w:eastAsia="DejaVu Sans" w:hAnsi="DejaVu Sans" w:cs="DejaVu Sans"/>
          <w:i/>
          <w:sz w:val="24"/>
        </w:rPr>
        <w:t>rtenecieran a aquella Comisión. Las delegaciones genéricas se referirán a una o varias áreas o materias determinadas, y podrán abarcar tanto la facultad de dirigir los servicios correspondientes como la de gestionarlos en general, incluida la facultad de resolver mediante actos administrativos que afecten a terceros. 4. Asimismo, el Alcalde podrá efectuar delegaciones especiales en cualquier Concejal para la dirección y gestión de asuntos determinados incluidos en las citadas áreas. En este caso, el Conceja</w:t>
      </w:r>
      <w:r>
        <w:rPr>
          <w:rFonts w:ascii="DejaVu Sans" w:eastAsia="DejaVu Sans" w:hAnsi="DejaVu Sans" w:cs="DejaVu Sans"/>
          <w:i/>
          <w:sz w:val="24"/>
        </w:rPr>
        <w:t>l que ostente una delegación genérica tendrá la facultad de supervisar la actuación de los Concejales con delegaciones especiales para cometidos específicos incluidos en su área.”</w:t>
      </w:r>
    </w:p>
    <w:p w14:paraId="17B66A8F" w14:textId="77777777" w:rsidR="00D4392F" w:rsidRDefault="00491628">
      <w:pPr>
        <w:spacing w:after="265" w:line="250" w:lineRule="auto"/>
        <w:ind w:left="19" w:right="3" w:hanging="10"/>
        <w:jc w:val="both"/>
      </w:pPr>
      <w:r>
        <w:rPr>
          <w:noProof/>
        </w:rPr>
        <mc:AlternateContent>
          <mc:Choice Requires="wpg">
            <w:drawing>
              <wp:anchor distT="0" distB="0" distL="114300" distR="114300" simplePos="0" relativeHeight="251678720" behindDoc="0" locked="0" layoutInCell="1" allowOverlap="1" wp14:anchorId="340D1298" wp14:editId="748F29C8">
                <wp:simplePos x="0" y="0"/>
                <wp:positionH relativeFrom="page">
                  <wp:posOffset>6979011</wp:posOffset>
                </wp:positionH>
                <wp:positionV relativeFrom="page">
                  <wp:posOffset>6544968</wp:posOffset>
                </wp:positionV>
                <wp:extent cx="237530" cy="3270732"/>
                <wp:effectExtent l="0" t="0" r="0" b="0"/>
                <wp:wrapTopAndBottom/>
                <wp:docPr id="26721" name="Group 26721"/>
                <wp:cNvGraphicFramePr/>
                <a:graphic xmlns:a="http://schemas.openxmlformats.org/drawingml/2006/main">
                  <a:graphicData uri="http://schemas.microsoft.com/office/word/2010/wordprocessingGroup">
                    <wpg:wgp>
                      <wpg:cNvGrpSpPr/>
                      <wpg:grpSpPr>
                        <a:xfrm>
                          <a:off x="0" y="0"/>
                          <a:ext cx="237530" cy="3270732"/>
                          <a:chOff x="0" y="0"/>
                          <a:chExt cx="237530" cy="3270732"/>
                        </a:xfrm>
                      </wpg:grpSpPr>
                      <wps:wsp>
                        <wps:cNvPr id="1379" name="Rectangle 1379"/>
                        <wps:cNvSpPr/>
                        <wps:spPr>
                          <a:xfrm rot="-5399999">
                            <a:off x="-1127464" y="2030044"/>
                            <a:ext cx="2368153" cy="113224"/>
                          </a:xfrm>
                          <a:prstGeom prst="rect">
                            <a:avLst/>
                          </a:prstGeom>
                          <a:ln>
                            <a:noFill/>
                          </a:ln>
                        </wps:spPr>
                        <wps:txbx>
                          <w:txbxContent>
                            <w:p w14:paraId="67DCD5FF" w14:textId="77777777" w:rsidR="00D4392F" w:rsidRDefault="00491628">
                              <w:r>
                                <w:rPr>
                                  <w:rFonts w:ascii="Arial" w:eastAsia="Arial" w:hAnsi="Arial" w:cs="Arial"/>
                                  <w:sz w:val="12"/>
                                </w:rPr>
                                <w:t xml:space="preserve">Cód. Validación: C2NLMJCTFD69324M2KT4CDJ37 </w:t>
                              </w:r>
                            </w:p>
                          </w:txbxContent>
                        </wps:txbx>
                        <wps:bodyPr horzOverflow="overflow" vert="horz" lIns="0" tIns="0" rIns="0" bIns="0" rtlCol="0">
                          <a:noAutofit/>
                        </wps:bodyPr>
                      </wps:wsp>
                      <wps:wsp>
                        <wps:cNvPr id="1380" name="Rectangle 1380"/>
                        <wps:cNvSpPr/>
                        <wps:spPr>
                          <a:xfrm rot="-5399999">
                            <a:off x="-1014628" y="2066682"/>
                            <a:ext cx="2294879" cy="113224"/>
                          </a:xfrm>
                          <a:prstGeom prst="rect">
                            <a:avLst/>
                          </a:prstGeom>
                          <a:ln>
                            <a:noFill/>
                          </a:ln>
                        </wps:spPr>
                        <wps:txbx>
                          <w:txbxContent>
                            <w:p w14:paraId="15229F4B" w14:textId="77777777" w:rsidR="00D4392F" w:rsidRDefault="00491628">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1381" name="Rectangle 1381"/>
                        <wps:cNvSpPr/>
                        <wps:spPr>
                          <a:xfrm rot="-5399999">
                            <a:off x="-1966025" y="1039083"/>
                            <a:ext cx="4350074" cy="113224"/>
                          </a:xfrm>
                          <a:prstGeom prst="rect">
                            <a:avLst/>
                          </a:prstGeom>
                          <a:ln>
                            <a:noFill/>
                          </a:ln>
                        </wps:spPr>
                        <wps:txbx>
                          <w:txbxContent>
                            <w:p w14:paraId="491AF13B" w14:textId="77777777" w:rsidR="00D4392F" w:rsidRDefault="00491628">
                              <w:r>
                                <w:rPr>
                                  <w:rFonts w:ascii="Arial" w:eastAsia="Arial" w:hAnsi="Arial" w:cs="Arial"/>
                                  <w:sz w:val="12"/>
                                </w:rPr>
                                <w:t xml:space="preserve">Documento firmado electrónicamente desde la plataforma esPublico Gestiona | Página 20 de 34 </w:t>
                              </w:r>
                            </w:p>
                          </w:txbxContent>
                        </wps:txbx>
                        <wps:bodyPr horzOverflow="overflow" vert="horz" lIns="0" tIns="0" rIns="0" bIns="0" rtlCol="0">
                          <a:noAutofit/>
                        </wps:bodyPr>
                      </wps:wsp>
                    </wpg:wgp>
                  </a:graphicData>
                </a:graphic>
              </wp:anchor>
            </w:drawing>
          </mc:Choice>
          <mc:Fallback xmlns:a="http://schemas.openxmlformats.org/drawingml/2006/main">
            <w:pict>
              <v:group id="Group 26721" style="width:18.7031pt;height:257.538pt;position:absolute;mso-position-horizontal-relative:page;mso-position-horizontal:absolute;margin-left:549.528pt;mso-position-vertical-relative:page;margin-top:515.352pt;" coordsize="2375,32707">
                <v:rect id="Rectangle 1379" style="position:absolute;width:23681;height:1132;left:-11274;top:2030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C2NLMJCTFD69324M2KT4CDJ37 </w:t>
                        </w:r>
                      </w:p>
                    </w:txbxContent>
                  </v:textbox>
                </v:rect>
                <v:rect id="Rectangle 1380" style="position:absolute;width:22948;height:1132;left:-10146;top:20666;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1381"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20 de 34 </w:t>
                        </w:r>
                      </w:p>
                    </w:txbxContent>
                  </v:textbox>
                </v:rect>
                <w10:wrap type="topAndBottom"/>
              </v:group>
            </w:pict>
          </mc:Fallback>
        </mc:AlternateContent>
      </w:r>
      <w:r>
        <w:rPr>
          <w:rFonts w:ascii="Liberation Sans" w:eastAsia="Liberation Sans" w:hAnsi="Liberation Sans" w:cs="Liberation Sans"/>
          <w:i/>
          <w:sz w:val="24"/>
        </w:rPr>
        <w:t xml:space="preserve">Por todo ello, habida cuenta de lo anteriormente expuesto, esta Alcaldía-Presidencia </w:t>
      </w:r>
      <w:r>
        <w:rPr>
          <w:rFonts w:ascii="Liberation Sans" w:eastAsia="Liberation Sans" w:hAnsi="Liberation Sans" w:cs="Liberation Sans"/>
          <w:i/>
          <w:sz w:val="24"/>
        </w:rPr>
        <w:t xml:space="preserve">de la Corporación en virtud de las atribuciones que le están reconocidas por la legislación vigente y, concretamente, por lo establecido en los artículos 21 y 23.4 de la Ley 7/1985, de 2 de abril, Reguladora de las Bases de Régimen Local, en relación con los artículos 31 y 32 la Ley 7/2015, de 1 de abril, de los municipios de Canarias; los artículos 41 y 43 del Real Decreto 2568/1986, de 18 de noviembre, por el que se aprueba el Reglamento de Organización, Funcionamiento y Régimen Jurídico de las Entidades </w:t>
      </w:r>
      <w:r>
        <w:rPr>
          <w:rFonts w:ascii="Liberation Sans" w:eastAsia="Liberation Sans" w:hAnsi="Liberation Sans" w:cs="Liberation Sans"/>
          <w:i/>
          <w:sz w:val="24"/>
        </w:rPr>
        <w:t xml:space="preserve">Locales, y demás normas legales de aplicación, </w:t>
      </w:r>
      <w:r>
        <w:rPr>
          <w:rFonts w:ascii="Liberation Sans" w:eastAsia="Liberation Sans" w:hAnsi="Liberation Sans" w:cs="Liberation Sans"/>
          <w:b/>
          <w:i/>
          <w:sz w:val="24"/>
        </w:rPr>
        <w:t>DECRETA:</w:t>
      </w:r>
    </w:p>
    <w:p w14:paraId="4C22AAC4" w14:textId="77777777" w:rsidR="00D4392F" w:rsidRDefault="00491628">
      <w:pPr>
        <w:spacing w:after="10" w:line="250" w:lineRule="auto"/>
        <w:ind w:left="19" w:right="21" w:hanging="10"/>
        <w:jc w:val="both"/>
      </w:pPr>
      <w:r>
        <w:rPr>
          <w:rFonts w:ascii="Liberation Sans" w:eastAsia="Liberation Sans" w:hAnsi="Liberation Sans" w:cs="Liberation Sans"/>
          <w:b/>
          <w:i/>
          <w:sz w:val="24"/>
        </w:rPr>
        <w:t xml:space="preserve">PRIMERO.- </w:t>
      </w:r>
      <w:r>
        <w:rPr>
          <w:rFonts w:ascii="Liberation Sans" w:eastAsia="Liberation Sans" w:hAnsi="Liberation Sans" w:cs="Liberation Sans"/>
          <w:i/>
          <w:color w:val="111111"/>
          <w:sz w:val="24"/>
        </w:rPr>
        <w:t>Establecer la organización estructural del gobierno municipal del Iltre. Ayuntamiento de Valle Gran Rey, las cuales comprenderán las competencias, materias y servicios que se especifican a continuación:</w:t>
      </w:r>
    </w:p>
    <w:tbl>
      <w:tblPr>
        <w:tblStyle w:val="TableGrid"/>
        <w:tblW w:w="8490" w:type="dxa"/>
        <w:tblInd w:w="412" w:type="dxa"/>
        <w:tblCellMar>
          <w:top w:w="0" w:type="dxa"/>
          <w:left w:w="0" w:type="dxa"/>
          <w:bottom w:w="0" w:type="dxa"/>
          <w:right w:w="2" w:type="dxa"/>
        </w:tblCellMar>
        <w:tblLook w:val="04A0" w:firstRow="1" w:lastRow="0" w:firstColumn="1" w:lastColumn="0" w:noHBand="0" w:noVBand="1"/>
      </w:tblPr>
      <w:tblGrid>
        <w:gridCol w:w="2546"/>
        <w:gridCol w:w="778"/>
        <w:gridCol w:w="5166"/>
      </w:tblGrid>
      <w:tr w:rsidR="00D4392F" w14:paraId="1E0F0800" w14:textId="77777777">
        <w:trPr>
          <w:trHeight w:val="344"/>
        </w:trPr>
        <w:tc>
          <w:tcPr>
            <w:tcW w:w="2546" w:type="dxa"/>
            <w:tcBorders>
              <w:top w:val="single" w:sz="2" w:space="0" w:color="000000"/>
              <w:left w:val="single" w:sz="2" w:space="0" w:color="000000"/>
              <w:bottom w:val="single" w:sz="2" w:space="0" w:color="000000"/>
              <w:right w:val="single" w:sz="2" w:space="0" w:color="000000"/>
            </w:tcBorders>
            <w:shd w:val="clear" w:color="auto" w:fill="B2B2B2"/>
          </w:tcPr>
          <w:p w14:paraId="68FE1198" w14:textId="77777777" w:rsidR="00D4392F" w:rsidRDefault="00491628">
            <w:pPr>
              <w:spacing w:after="0"/>
              <w:ind w:left="4"/>
              <w:jc w:val="center"/>
            </w:pPr>
            <w:r>
              <w:rPr>
                <w:rFonts w:ascii="Liberation Sans" w:eastAsia="Liberation Sans" w:hAnsi="Liberation Sans" w:cs="Liberation Sans"/>
                <w:b/>
                <w:i/>
                <w:sz w:val="20"/>
              </w:rPr>
              <w:t>DENOMINACIÓN</w:t>
            </w:r>
          </w:p>
        </w:tc>
        <w:tc>
          <w:tcPr>
            <w:tcW w:w="778" w:type="dxa"/>
            <w:tcBorders>
              <w:top w:val="single" w:sz="2" w:space="0" w:color="000000"/>
              <w:left w:val="single" w:sz="2" w:space="0" w:color="000000"/>
              <w:bottom w:val="single" w:sz="2" w:space="0" w:color="000000"/>
              <w:right w:val="nil"/>
            </w:tcBorders>
            <w:shd w:val="clear" w:color="auto" w:fill="B2B2B2"/>
          </w:tcPr>
          <w:p w14:paraId="75F5DFBD" w14:textId="77777777" w:rsidR="00D4392F" w:rsidRDefault="00D4392F"/>
        </w:tc>
        <w:tc>
          <w:tcPr>
            <w:tcW w:w="5166" w:type="dxa"/>
            <w:tcBorders>
              <w:top w:val="single" w:sz="2" w:space="0" w:color="000000"/>
              <w:left w:val="nil"/>
              <w:bottom w:val="single" w:sz="2" w:space="0" w:color="000000"/>
              <w:right w:val="single" w:sz="2" w:space="0" w:color="000000"/>
            </w:tcBorders>
            <w:shd w:val="clear" w:color="auto" w:fill="B2B2B2"/>
          </w:tcPr>
          <w:p w14:paraId="74954899" w14:textId="77777777" w:rsidR="00D4392F" w:rsidRDefault="00491628">
            <w:pPr>
              <w:spacing w:after="0"/>
              <w:ind w:left="174"/>
            </w:pPr>
            <w:r>
              <w:rPr>
                <w:rFonts w:ascii="Liberation Sans" w:eastAsia="Liberation Sans" w:hAnsi="Liberation Sans" w:cs="Liberation Sans"/>
                <w:b/>
                <w:i/>
                <w:sz w:val="20"/>
              </w:rPr>
              <w:t>COMPETENCIAS Y MATERIAS INCLUIDAS</w:t>
            </w:r>
          </w:p>
        </w:tc>
      </w:tr>
      <w:tr w:rsidR="00D4392F" w14:paraId="7296810C" w14:textId="77777777">
        <w:trPr>
          <w:trHeight w:val="1344"/>
        </w:trPr>
        <w:tc>
          <w:tcPr>
            <w:tcW w:w="2546" w:type="dxa"/>
            <w:tcBorders>
              <w:top w:val="single" w:sz="2" w:space="0" w:color="000000"/>
              <w:left w:val="single" w:sz="2" w:space="0" w:color="000000"/>
              <w:bottom w:val="nil"/>
              <w:right w:val="single" w:sz="2" w:space="0" w:color="000000"/>
            </w:tcBorders>
            <w:vAlign w:val="bottom"/>
          </w:tcPr>
          <w:p w14:paraId="41B2A990" w14:textId="77777777" w:rsidR="00D4392F" w:rsidRDefault="00491628">
            <w:pPr>
              <w:spacing w:after="0"/>
              <w:ind w:left="56"/>
            </w:pPr>
            <w:r>
              <w:rPr>
                <w:rFonts w:ascii="Liberation Sans" w:eastAsia="Liberation Sans" w:hAnsi="Liberation Sans" w:cs="Liberation Sans"/>
                <w:i/>
                <w:sz w:val="20"/>
              </w:rPr>
              <w:t xml:space="preserve">GOBERNANZA, </w:t>
            </w:r>
          </w:p>
          <w:p w14:paraId="7E1FD0AD" w14:textId="77777777" w:rsidR="00D4392F" w:rsidRDefault="00491628">
            <w:pPr>
              <w:spacing w:after="0"/>
              <w:ind w:left="56"/>
            </w:pPr>
            <w:r>
              <w:rPr>
                <w:rFonts w:ascii="Liberation Sans" w:eastAsia="Liberation Sans" w:hAnsi="Liberation Sans" w:cs="Liberation Sans"/>
                <w:i/>
                <w:sz w:val="20"/>
              </w:rPr>
              <w:t xml:space="preserve">RÉGIMEN INTERNO Y </w:t>
            </w:r>
          </w:p>
          <w:p w14:paraId="2595751C" w14:textId="77777777" w:rsidR="00D4392F" w:rsidRDefault="00491628">
            <w:pPr>
              <w:spacing w:after="0"/>
              <w:ind w:left="56"/>
            </w:pPr>
            <w:r>
              <w:rPr>
                <w:rFonts w:ascii="Liberation Sans" w:eastAsia="Liberation Sans" w:hAnsi="Liberation Sans" w:cs="Liberation Sans"/>
                <w:i/>
                <w:sz w:val="20"/>
              </w:rPr>
              <w:t>PROTECCIÓN CIVIL</w:t>
            </w:r>
          </w:p>
        </w:tc>
        <w:tc>
          <w:tcPr>
            <w:tcW w:w="778" w:type="dxa"/>
            <w:tcBorders>
              <w:top w:val="single" w:sz="2" w:space="0" w:color="000000"/>
              <w:left w:val="single" w:sz="2" w:space="0" w:color="000000"/>
              <w:bottom w:val="nil"/>
              <w:right w:val="nil"/>
            </w:tcBorders>
          </w:tcPr>
          <w:p w14:paraId="71BA7B2D" w14:textId="77777777" w:rsidR="00D4392F" w:rsidRDefault="00491628">
            <w:pPr>
              <w:spacing w:after="144"/>
              <w:ind w:left="176"/>
              <w:jc w:val="center"/>
            </w:pPr>
            <w:r>
              <w:rPr>
                <w:rFonts w:ascii="OpenSymbol" w:eastAsia="OpenSymbol" w:hAnsi="OpenSymbol" w:cs="OpenSymbol"/>
                <w:sz w:val="25"/>
              </w:rPr>
              <w:t>•</w:t>
            </w:r>
          </w:p>
          <w:p w14:paraId="1A145C8B" w14:textId="77777777" w:rsidR="00D4392F" w:rsidRDefault="00491628">
            <w:pPr>
              <w:spacing w:after="144"/>
              <w:ind w:left="176"/>
              <w:jc w:val="center"/>
            </w:pPr>
            <w:r>
              <w:rPr>
                <w:rFonts w:ascii="OpenSymbol" w:eastAsia="OpenSymbol" w:hAnsi="OpenSymbol" w:cs="OpenSymbol"/>
                <w:sz w:val="25"/>
              </w:rPr>
              <w:t>•</w:t>
            </w:r>
          </w:p>
          <w:p w14:paraId="1A2F0941" w14:textId="77777777" w:rsidR="00D4392F" w:rsidRDefault="00491628">
            <w:pPr>
              <w:spacing w:after="0"/>
              <w:ind w:left="176"/>
              <w:jc w:val="center"/>
            </w:pPr>
            <w:r>
              <w:rPr>
                <w:rFonts w:ascii="OpenSymbol" w:eastAsia="OpenSymbol" w:hAnsi="OpenSymbol" w:cs="OpenSymbol"/>
                <w:sz w:val="25"/>
              </w:rPr>
              <w:t>•</w:t>
            </w:r>
          </w:p>
        </w:tc>
        <w:tc>
          <w:tcPr>
            <w:tcW w:w="5166" w:type="dxa"/>
            <w:tcBorders>
              <w:top w:val="single" w:sz="2" w:space="0" w:color="000000"/>
              <w:left w:val="nil"/>
              <w:bottom w:val="nil"/>
              <w:right w:val="single" w:sz="2" w:space="0" w:color="000000"/>
            </w:tcBorders>
          </w:tcPr>
          <w:p w14:paraId="1982C467" w14:textId="77777777" w:rsidR="00D4392F" w:rsidRDefault="00491628">
            <w:pPr>
              <w:spacing w:after="0" w:line="255" w:lineRule="auto"/>
              <w:jc w:val="both"/>
            </w:pPr>
            <w:r>
              <w:rPr>
                <w:rFonts w:ascii="Liberation Sans" w:eastAsia="Liberation Sans" w:hAnsi="Liberation Sans" w:cs="Liberation Sans"/>
                <w:i/>
                <w:sz w:val="18"/>
              </w:rPr>
              <w:t>Jefatura superior del personal al servicio de la Corporación, de los departamentos y servicios.</w:t>
            </w:r>
          </w:p>
          <w:p w14:paraId="48B56953" w14:textId="77777777" w:rsidR="00D4392F" w:rsidRDefault="00491628">
            <w:pPr>
              <w:spacing w:after="0"/>
              <w:ind w:right="54"/>
              <w:jc w:val="both"/>
            </w:pPr>
            <w:r>
              <w:rPr>
                <w:rFonts w:ascii="Liberation Sans" w:eastAsia="Liberation Sans" w:hAnsi="Liberation Sans" w:cs="Liberation Sans"/>
                <w:i/>
                <w:sz w:val="18"/>
              </w:rPr>
              <w:t>Coordinación de la Secretaría General, Asesoría Jurídica, Registro General, Juzgado de Paz, prensa y comunicación. Coordinación ordinaria de los efectivos de la Policía Local, de protección civil y seguridad ciudadana.</w:t>
            </w:r>
          </w:p>
        </w:tc>
      </w:tr>
      <w:tr w:rsidR="00D4392F" w14:paraId="0E3E4809" w14:textId="77777777">
        <w:trPr>
          <w:trHeight w:val="691"/>
        </w:trPr>
        <w:tc>
          <w:tcPr>
            <w:tcW w:w="2546" w:type="dxa"/>
            <w:tcBorders>
              <w:top w:val="nil"/>
              <w:left w:val="single" w:sz="2" w:space="0" w:color="000000"/>
              <w:bottom w:val="single" w:sz="2" w:space="0" w:color="000000"/>
              <w:right w:val="single" w:sz="2" w:space="0" w:color="000000"/>
            </w:tcBorders>
          </w:tcPr>
          <w:p w14:paraId="12E198C8" w14:textId="77777777" w:rsidR="00D4392F" w:rsidRDefault="00D4392F"/>
        </w:tc>
        <w:tc>
          <w:tcPr>
            <w:tcW w:w="778" w:type="dxa"/>
            <w:tcBorders>
              <w:top w:val="nil"/>
              <w:left w:val="single" w:sz="2" w:space="0" w:color="000000"/>
              <w:bottom w:val="single" w:sz="2" w:space="0" w:color="000000"/>
              <w:right w:val="nil"/>
            </w:tcBorders>
          </w:tcPr>
          <w:p w14:paraId="73AEE807" w14:textId="77777777" w:rsidR="00D4392F" w:rsidRDefault="00491628">
            <w:pPr>
              <w:spacing w:after="0"/>
              <w:ind w:left="176"/>
              <w:jc w:val="center"/>
            </w:pPr>
            <w:r>
              <w:rPr>
                <w:rFonts w:ascii="OpenSymbol" w:eastAsia="OpenSymbol" w:hAnsi="OpenSymbol" w:cs="OpenSymbol"/>
                <w:sz w:val="25"/>
              </w:rPr>
              <w:t>•</w:t>
            </w:r>
          </w:p>
        </w:tc>
        <w:tc>
          <w:tcPr>
            <w:tcW w:w="5166" w:type="dxa"/>
            <w:tcBorders>
              <w:top w:val="nil"/>
              <w:left w:val="nil"/>
              <w:bottom w:val="single" w:sz="2" w:space="0" w:color="000000"/>
              <w:right w:val="single" w:sz="2" w:space="0" w:color="000000"/>
            </w:tcBorders>
          </w:tcPr>
          <w:p w14:paraId="1808374D" w14:textId="77777777" w:rsidR="00D4392F" w:rsidRDefault="00491628">
            <w:pPr>
              <w:spacing w:after="0"/>
              <w:ind w:right="50"/>
              <w:jc w:val="both"/>
            </w:pPr>
            <w:r>
              <w:rPr>
                <w:rFonts w:ascii="Liberation Sans" w:eastAsia="Liberation Sans" w:hAnsi="Liberation Sans" w:cs="Liberation Sans"/>
                <w:i/>
                <w:sz w:val="18"/>
              </w:rPr>
              <w:t>Coordinación en la prevención y extinción de incendios y situaciones de emergencias emergencias a nivel municipal (aplicación del P.E.M.U.).</w:t>
            </w:r>
          </w:p>
        </w:tc>
      </w:tr>
      <w:tr w:rsidR="00D4392F" w14:paraId="408E8433" w14:textId="77777777">
        <w:trPr>
          <w:trHeight w:val="2213"/>
        </w:trPr>
        <w:tc>
          <w:tcPr>
            <w:tcW w:w="2546" w:type="dxa"/>
            <w:tcBorders>
              <w:top w:val="single" w:sz="2" w:space="0" w:color="000000"/>
              <w:left w:val="single" w:sz="2" w:space="0" w:color="000000"/>
              <w:bottom w:val="nil"/>
              <w:right w:val="single" w:sz="2" w:space="0" w:color="000000"/>
            </w:tcBorders>
            <w:vAlign w:val="bottom"/>
          </w:tcPr>
          <w:p w14:paraId="065E4A8E" w14:textId="77777777" w:rsidR="00D4392F" w:rsidRDefault="00491628">
            <w:pPr>
              <w:spacing w:after="0"/>
              <w:ind w:left="56"/>
            </w:pPr>
            <w:r>
              <w:rPr>
                <w:rFonts w:ascii="Liberation Sans" w:eastAsia="Liberation Sans" w:hAnsi="Liberation Sans" w:cs="Liberation Sans"/>
                <w:i/>
                <w:sz w:val="20"/>
              </w:rPr>
              <w:t xml:space="preserve">URBANISMO, OBRAS </w:t>
            </w:r>
          </w:p>
          <w:p w14:paraId="6A5ECF6C" w14:textId="77777777" w:rsidR="00D4392F" w:rsidRDefault="00491628">
            <w:pPr>
              <w:spacing w:after="0"/>
              <w:ind w:left="56"/>
              <w:jc w:val="both"/>
            </w:pPr>
            <w:r>
              <w:rPr>
                <w:rFonts w:ascii="Liberation Sans" w:eastAsia="Liberation Sans" w:hAnsi="Liberation Sans" w:cs="Liberation Sans"/>
                <w:i/>
                <w:sz w:val="20"/>
              </w:rPr>
              <w:t xml:space="preserve">PÚBLICAS Y MOVILIDAD </w:t>
            </w:r>
          </w:p>
          <w:p w14:paraId="52485805" w14:textId="77777777" w:rsidR="00D4392F" w:rsidRDefault="00491628">
            <w:pPr>
              <w:spacing w:after="0"/>
              <w:ind w:left="56"/>
            </w:pPr>
            <w:r>
              <w:rPr>
                <w:rFonts w:ascii="Liberation Sans" w:eastAsia="Liberation Sans" w:hAnsi="Liberation Sans" w:cs="Liberation Sans"/>
                <w:i/>
                <w:sz w:val="20"/>
              </w:rPr>
              <w:t>URBANA</w:t>
            </w:r>
          </w:p>
        </w:tc>
        <w:tc>
          <w:tcPr>
            <w:tcW w:w="778" w:type="dxa"/>
            <w:tcBorders>
              <w:top w:val="single" w:sz="2" w:space="0" w:color="000000"/>
              <w:left w:val="single" w:sz="2" w:space="0" w:color="000000"/>
              <w:bottom w:val="nil"/>
              <w:right w:val="nil"/>
            </w:tcBorders>
          </w:tcPr>
          <w:p w14:paraId="3C65A656" w14:textId="77777777" w:rsidR="00D4392F" w:rsidRDefault="00491628">
            <w:pPr>
              <w:spacing w:after="144"/>
              <w:ind w:left="176"/>
              <w:jc w:val="center"/>
            </w:pPr>
            <w:r>
              <w:rPr>
                <w:rFonts w:ascii="OpenSymbol" w:eastAsia="OpenSymbol" w:hAnsi="OpenSymbol" w:cs="OpenSymbol"/>
                <w:sz w:val="25"/>
              </w:rPr>
              <w:t>•</w:t>
            </w:r>
          </w:p>
          <w:p w14:paraId="22AB0803" w14:textId="77777777" w:rsidR="00D4392F" w:rsidRDefault="00491628">
            <w:pPr>
              <w:spacing w:after="0"/>
              <w:ind w:left="176"/>
              <w:jc w:val="center"/>
            </w:pPr>
            <w:r>
              <w:rPr>
                <w:rFonts w:ascii="OpenSymbol" w:eastAsia="OpenSymbol" w:hAnsi="OpenSymbol" w:cs="OpenSymbol"/>
                <w:sz w:val="25"/>
              </w:rPr>
              <w:t>•</w:t>
            </w:r>
          </w:p>
          <w:p w14:paraId="165F1B9B" w14:textId="77777777" w:rsidR="00D4392F" w:rsidRDefault="00491628">
            <w:pPr>
              <w:spacing w:after="0"/>
              <w:ind w:left="176"/>
              <w:jc w:val="center"/>
            </w:pPr>
            <w:r>
              <w:rPr>
                <w:rFonts w:ascii="OpenSymbol" w:eastAsia="OpenSymbol" w:hAnsi="OpenSymbol" w:cs="OpenSymbol"/>
                <w:sz w:val="25"/>
              </w:rPr>
              <w:t>•</w:t>
            </w:r>
          </w:p>
          <w:p w14:paraId="59B2CBD8" w14:textId="77777777" w:rsidR="00D4392F" w:rsidRDefault="00491628">
            <w:pPr>
              <w:spacing w:after="191" w:line="216" w:lineRule="auto"/>
              <w:ind w:left="332" w:right="156"/>
              <w:jc w:val="center"/>
            </w:pPr>
            <w:r>
              <w:rPr>
                <w:rFonts w:ascii="OpenSymbol" w:eastAsia="OpenSymbol" w:hAnsi="OpenSymbol" w:cs="OpenSymbol"/>
                <w:sz w:val="25"/>
              </w:rPr>
              <w:t>• •</w:t>
            </w:r>
          </w:p>
          <w:p w14:paraId="3B4302B3" w14:textId="77777777" w:rsidR="00D4392F" w:rsidRDefault="00491628">
            <w:pPr>
              <w:spacing w:after="0"/>
              <w:ind w:left="176"/>
              <w:jc w:val="center"/>
            </w:pPr>
            <w:r>
              <w:rPr>
                <w:rFonts w:ascii="OpenSymbol" w:eastAsia="OpenSymbol" w:hAnsi="OpenSymbol" w:cs="OpenSymbol"/>
                <w:sz w:val="25"/>
              </w:rPr>
              <w:t>•</w:t>
            </w:r>
          </w:p>
        </w:tc>
        <w:tc>
          <w:tcPr>
            <w:tcW w:w="5166" w:type="dxa"/>
            <w:tcBorders>
              <w:top w:val="single" w:sz="2" w:space="0" w:color="000000"/>
              <w:left w:val="nil"/>
              <w:bottom w:val="nil"/>
              <w:right w:val="single" w:sz="2" w:space="0" w:color="000000"/>
            </w:tcBorders>
          </w:tcPr>
          <w:p w14:paraId="14CB4FB7" w14:textId="77777777" w:rsidR="00D4392F" w:rsidRDefault="00491628">
            <w:pPr>
              <w:spacing w:after="0" w:line="255" w:lineRule="auto"/>
              <w:jc w:val="both"/>
            </w:pPr>
            <w:r>
              <w:rPr>
                <w:rFonts w:ascii="Liberation Sans" w:eastAsia="Liberation Sans" w:hAnsi="Liberation Sans" w:cs="Liberation Sans"/>
                <w:i/>
                <w:sz w:val="18"/>
              </w:rPr>
              <w:t>Urbanismo: instrumentos de planificación, gestión, ejecución y ordenación urbanística.</w:t>
            </w:r>
          </w:p>
          <w:p w14:paraId="56BDEC48" w14:textId="77777777" w:rsidR="00D4392F" w:rsidRDefault="00491628">
            <w:pPr>
              <w:spacing w:after="0"/>
            </w:pPr>
            <w:r>
              <w:rPr>
                <w:rFonts w:ascii="Liberation Sans" w:eastAsia="Liberation Sans" w:hAnsi="Liberation Sans" w:cs="Liberation Sans"/>
                <w:i/>
                <w:sz w:val="18"/>
              </w:rPr>
              <w:t>Coordinación de la disciplina urbanística municipal.</w:t>
            </w:r>
          </w:p>
          <w:p w14:paraId="4F1E66F7" w14:textId="77777777" w:rsidR="00D4392F" w:rsidRDefault="00491628">
            <w:pPr>
              <w:spacing w:after="0"/>
            </w:pPr>
            <w:r>
              <w:rPr>
                <w:rFonts w:ascii="Liberation Sans" w:eastAsia="Liberation Sans" w:hAnsi="Liberation Sans" w:cs="Liberation Sans"/>
                <w:i/>
                <w:sz w:val="18"/>
              </w:rPr>
              <w:t>Actividades clasificadas y espectácuos públicos.</w:t>
            </w:r>
          </w:p>
          <w:p w14:paraId="5C60DF48" w14:textId="77777777" w:rsidR="00D4392F" w:rsidRDefault="00491628">
            <w:pPr>
              <w:spacing w:after="0"/>
            </w:pPr>
            <w:r>
              <w:rPr>
                <w:rFonts w:ascii="Liberation Sans" w:eastAsia="Liberation Sans" w:hAnsi="Liberation Sans" w:cs="Liberation Sans"/>
                <w:i/>
                <w:sz w:val="18"/>
              </w:rPr>
              <w:t>Obras públicas en general y proyectos estratégicos.</w:t>
            </w:r>
          </w:p>
          <w:p w14:paraId="0B62A6ED" w14:textId="77777777" w:rsidR="00D4392F" w:rsidRDefault="00491628">
            <w:pPr>
              <w:spacing w:after="0" w:line="257" w:lineRule="auto"/>
              <w:jc w:val="both"/>
            </w:pPr>
            <w:r>
              <w:rPr>
                <w:rFonts w:ascii="Liberation Sans" w:eastAsia="Liberation Sans" w:hAnsi="Liberation Sans" w:cs="Liberation Sans"/>
                <w:i/>
                <w:sz w:val="18"/>
              </w:rPr>
              <w:t>Promoción y gestión de la vivienda de protección pública, así como la conservación y rehabilitación de la edificación.</w:t>
            </w:r>
          </w:p>
          <w:p w14:paraId="62AA7670" w14:textId="77777777" w:rsidR="00D4392F" w:rsidRDefault="00491628">
            <w:pPr>
              <w:spacing w:after="0"/>
              <w:ind w:right="53"/>
              <w:jc w:val="both"/>
            </w:pPr>
            <w:r>
              <w:rPr>
                <w:rFonts w:ascii="Liberation Sans" w:eastAsia="Liberation Sans" w:hAnsi="Liberation Sans" w:cs="Liberation Sans"/>
                <w:i/>
                <w:sz w:val="18"/>
              </w:rPr>
              <w:t>Acceso a núcleos de población, eliminación de barreras arquitectónicas y conservación y mantenimiento de infraestructura viaria y otros equipamientos de su titularidad.</w:t>
            </w:r>
          </w:p>
        </w:tc>
      </w:tr>
      <w:tr w:rsidR="00D4392F" w14:paraId="6B8AC6FE" w14:textId="77777777">
        <w:trPr>
          <w:trHeight w:val="428"/>
        </w:trPr>
        <w:tc>
          <w:tcPr>
            <w:tcW w:w="2546" w:type="dxa"/>
            <w:tcBorders>
              <w:top w:val="nil"/>
              <w:left w:val="single" w:sz="2" w:space="0" w:color="000000"/>
              <w:bottom w:val="nil"/>
              <w:right w:val="single" w:sz="2" w:space="0" w:color="000000"/>
            </w:tcBorders>
          </w:tcPr>
          <w:p w14:paraId="36726661" w14:textId="77777777" w:rsidR="00D4392F" w:rsidRDefault="00D4392F"/>
        </w:tc>
        <w:tc>
          <w:tcPr>
            <w:tcW w:w="778" w:type="dxa"/>
            <w:tcBorders>
              <w:top w:val="nil"/>
              <w:left w:val="single" w:sz="2" w:space="0" w:color="000000"/>
              <w:bottom w:val="nil"/>
              <w:right w:val="nil"/>
            </w:tcBorders>
          </w:tcPr>
          <w:p w14:paraId="5DCE6683" w14:textId="77777777" w:rsidR="00D4392F" w:rsidRDefault="00491628">
            <w:pPr>
              <w:spacing w:after="0"/>
              <w:ind w:left="176"/>
              <w:jc w:val="center"/>
            </w:pPr>
            <w:r>
              <w:rPr>
                <w:rFonts w:ascii="OpenSymbol" w:eastAsia="OpenSymbol" w:hAnsi="OpenSymbol" w:cs="OpenSymbol"/>
                <w:sz w:val="25"/>
              </w:rPr>
              <w:t>•</w:t>
            </w:r>
          </w:p>
        </w:tc>
        <w:tc>
          <w:tcPr>
            <w:tcW w:w="5166" w:type="dxa"/>
            <w:tcBorders>
              <w:top w:val="nil"/>
              <w:left w:val="nil"/>
              <w:bottom w:val="nil"/>
              <w:right w:val="single" w:sz="2" w:space="0" w:color="000000"/>
            </w:tcBorders>
          </w:tcPr>
          <w:p w14:paraId="523F902C" w14:textId="77777777" w:rsidR="00D4392F" w:rsidRDefault="00491628">
            <w:pPr>
              <w:spacing w:after="0"/>
              <w:jc w:val="both"/>
            </w:pPr>
            <w:r>
              <w:rPr>
                <w:rFonts w:ascii="Liberation Sans" w:eastAsia="Liberation Sans" w:hAnsi="Liberation Sans" w:cs="Liberation Sans"/>
                <w:i/>
                <w:sz w:val="18"/>
              </w:rPr>
              <w:t>Transporte colectivo urbano y coordinación de los distintos transportes públicos.</w:t>
            </w:r>
          </w:p>
        </w:tc>
      </w:tr>
      <w:tr w:rsidR="00D4392F" w14:paraId="6418E74F" w14:textId="77777777">
        <w:trPr>
          <w:trHeight w:val="277"/>
        </w:trPr>
        <w:tc>
          <w:tcPr>
            <w:tcW w:w="2546" w:type="dxa"/>
            <w:tcBorders>
              <w:top w:val="nil"/>
              <w:left w:val="single" w:sz="2" w:space="0" w:color="000000"/>
              <w:bottom w:val="single" w:sz="2" w:space="0" w:color="000000"/>
              <w:right w:val="single" w:sz="2" w:space="0" w:color="000000"/>
            </w:tcBorders>
          </w:tcPr>
          <w:p w14:paraId="4600E467" w14:textId="77777777" w:rsidR="00D4392F" w:rsidRDefault="00D4392F"/>
        </w:tc>
        <w:tc>
          <w:tcPr>
            <w:tcW w:w="778" w:type="dxa"/>
            <w:tcBorders>
              <w:top w:val="nil"/>
              <w:left w:val="single" w:sz="2" w:space="0" w:color="000000"/>
              <w:bottom w:val="single" w:sz="2" w:space="0" w:color="000000"/>
              <w:right w:val="nil"/>
            </w:tcBorders>
          </w:tcPr>
          <w:p w14:paraId="2B470D13" w14:textId="77777777" w:rsidR="00D4392F" w:rsidRDefault="00491628">
            <w:pPr>
              <w:spacing w:after="0"/>
              <w:ind w:left="176"/>
              <w:jc w:val="center"/>
            </w:pPr>
            <w:r>
              <w:rPr>
                <w:rFonts w:ascii="OpenSymbol" w:eastAsia="OpenSymbol" w:hAnsi="OpenSymbol" w:cs="OpenSymbol"/>
                <w:sz w:val="25"/>
              </w:rPr>
              <w:t>•</w:t>
            </w:r>
          </w:p>
        </w:tc>
        <w:tc>
          <w:tcPr>
            <w:tcW w:w="5166" w:type="dxa"/>
            <w:tcBorders>
              <w:top w:val="nil"/>
              <w:left w:val="nil"/>
              <w:bottom w:val="single" w:sz="2" w:space="0" w:color="000000"/>
              <w:right w:val="single" w:sz="2" w:space="0" w:color="000000"/>
            </w:tcBorders>
          </w:tcPr>
          <w:p w14:paraId="5FCD5A95" w14:textId="77777777" w:rsidR="00D4392F" w:rsidRDefault="00491628">
            <w:pPr>
              <w:spacing w:after="0"/>
            </w:pPr>
            <w:r>
              <w:rPr>
                <w:rFonts w:ascii="Liberation Sans" w:eastAsia="Liberation Sans" w:hAnsi="Liberation Sans" w:cs="Liberation Sans"/>
                <w:i/>
                <w:sz w:val="18"/>
              </w:rPr>
              <w:t>Ordenación del tráfico, estacionamientos y movilidad urbana.</w:t>
            </w:r>
          </w:p>
        </w:tc>
      </w:tr>
      <w:tr w:rsidR="00D4392F" w14:paraId="1E90CA63" w14:textId="77777777">
        <w:trPr>
          <w:trHeight w:val="1122"/>
        </w:trPr>
        <w:tc>
          <w:tcPr>
            <w:tcW w:w="2546" w:type="dxa"/>
            <w:tcBorders>
              <w:top w:val="single" w:sz="2" w:space="0" w:color="000000"/>
              <w:left w:val="single" w:sz="2" w:space="0" w:color="000000"/>
              <w:bottom w:val="nil"/>
              <w:right w:val="single" w:sz="2" w:space="0" w:color="000000"/>
            </w:tcBorders>
            <w:vAlign w:val="bottom"/>
          </w:tcPr>
          <w:p w14:paraId="2A6EB218" w14:textId="77777777" w:rsidR="00D4392F" w:rsidRDefault="00491628">
            <w:pPr>
              <w:spacing w:after="0"/>
              <w:ind w:left="56"/>
            </w:pPr>
            <w:r>
              <w:rPr>
                <w:rFonts w:ascii="Liberation Sans" w:eastAsia="Liberation Sans" w:hAnsi="Liberation Sans" w:cs="Liberation Sans"/>
                <w:i/>
                <w:sz w:val="20"/>
              </w:rPr>
              <w:t>POLÍTICAS SOCIALES</w:t>
            </w:r>
          </w:p>
        </w:tc>
        <w:tc>
          <w:tcPr>
            <w:tcW w:w="778" w:type="dxa"/>
            <w:tcBorders>
              <w:top w:val="single" w:sz="2" w:space="0" w:color="000000"/>
              <w:left w:val="single" w:sz="2" w:space="0" w:color="000000"/>
              <w:bottom w:val="nil"/>
              <w:right w:val="nil"/>
            </w:tcBorders>
          </w:tcPr>
          <w:p w14:paraId="73B307E0" w14:textId="77777777" w:rsidR="00D4392F" w:rsidRDefault="00491628">
            <w:pPr>
              <w:spacing w:after="350"/>
              <w:ind w:left="176"/>
              <w:jc w:val="center"/>
            </w:pPr>
            <w:r>
              <w:rPr>
                <w:rFonts w:ascii="OpenSymbol" w:eastAsia="OpenSymbol" w:hAnsi="OpenSymbol" w:cs="OpenSymbol"/>
                <w:sz w:val="25"/>
              </w:rPr>
              <w:t>•</w:t>
            </w:r>
          </w:p>
          <w:p w14:paraId="36420F51" w14:textId="77777777" w:rsidR="00D4392F" w:rsidRDefault="00491628">
            <w:pPr>
              <w:spacing w:after="0"/>
              <w:ind w:left="176"/>
              <w:jc w:val="center"/>
            </w:pPr>
            <w:r>
              <w:rPr>
                <w:rFonts w:ascii="OpenSymbol" w:eastAsia="OpenSymbol" w:hAnsi="OpenSymbol" w:cs="OpenSymbol"/>
                <w:sz w:val="25"/>
              </w:rPr>
              <w:t>•</w:t>
            </w:r>
          </w:p>
        </w:tc>
        <w:tc>
          <w:tcPr>
            <w:tcW w:w="5166" w:type="dxa"/>
            <w:tcBorders>
              <w:top w:val="single" w:sz="2" w:space="0" w:color="000000"/>
              <w:left w:val="nil"/>
              <w:bottom w:val="nil"/>
              <w:right w:val="single" w:sz="2" w:space="0" w:color="000000"/>
            </w:tcBorders>
          </w:tcPr>
          <w:p w14:paraId="1F52627B" w14:textId="77777777" w:rsidR="00D4392F" w:rsidRDefault="00491628">
            <w:pPr>
              <w:spacing w:after="0" w:line="248" w:lineRule="auto"/>
              <w:ind w:right="54"/>
              <w:jc w:val="both"/>
            </w:pPr>
            <w:r>
              <w:rPr>
                <w:rFonts w:ascii="Liberation Sans" w:eastAsia="Liberation Sans" w:hAnsi="Liberation Sans" w:cs="Liberation Sans"/>
                <w:i/>
                <w:sz w:val="18"/>
              </w:rPr>
              <w:t>Evaluación e información de situaciones de necesidad social y atención inmediata a personas en riesgo o situación de exclusión social.</w:t>
            </w:r>
          </w:p>
          <w:p w14:paraId="3698CA2C" w14:textId="77777777" w:rsidR="00D4392F" w:rsidRDefault="00491628">
            <w:pPr>
              <w:spacing w:after="0"/>
              <w:jc w:val="both"/>
            </w:pPr>
            <w:r>
              <w:rPr>
                <w:rFonts w:ascii="Liberation Sans" w:eastAsia="Liberation Sans" w:hAnsi="Liberation Sans" w:cs="Liberation Sans"/>
                <w:i/>
                <w:sz w:val="18"/>
              </w:rPr>
              <w:t>Políticas de implementación y desarrollo del catálogo de servicios de la Ley de Servicios Sociales en todos sus ámbitos.</w:t>
            </w:r>
          </w:p>
        </w:tc>
      </w:tr>
      <w:tr w:rsidR="00D4392F" w14:paraId="42812277" w14:textId="77777777">
        <w:trPr>
          <w:trHeight w:val="221"/>
        </w:trPr>
        <w:tc>
          <w:tcPr>
            <w:tcW w:w="2546" w:type="dxa"/>
            <w:tcBorders>
              <w:top w:val="nil"/>
              <w:left w:val="single" w:sz="2" w:space="0" w:color="000000"/>
              <w:bottom w:val="nil"/>
              <w:right w:val="single" w:sz="2" w:space="0" w:color="000000"/>
            </w:tcBorders>
          </w:tcPr>
          <w:p w14:paraId="33B0E79F" w14:textId="77777777" w:rsidR="00D4392F" w:rsidRDefault="00D4392F"/>
        </w:tc>
        <w:tc>
          <w:tcPr>
            <w:tcW w:w="778" w:type="dxa"/>
            <w:tcBorders>
              <w:top w:val="nil"/>
              <w:left w:val="single" w:sz="2" w:space="0" w:color="000000"/>
              <w:bottom w:val="nil"/>
              <w:right w:val="nil"/>
            </w:tcBorders>
          </w:tcPr>
          <w:p w14:paraId="24B28652" w14:textId="77777777" w:rsidR="00D4392F" w:rsidRDefault="00491628">
            <w:pPr>
              <w:spacing w:after="0"/>
              <w:ind w:left="176"/>
              <w:jc w:val="center"/>
            </w:pPr>
            <w:r>
              <w:rPr>
                <w:rFonts w:ascii="OpenSymbol" w:eastAsia="OpenSymbol" w:hAnsi="OpenSymbol" w:cs="OpenSymbol"/>
                <w:sz w:val="25"/>
              </w:rPr>
              <w:t>•</w:t>
            </w:r>
          </w:p>
        </w:tc>
        <w:tc>
          <w:tcPr>
            <w:tcW w:w="5166" w:type="dxa"/>
            <w:tcBorders>
              <w:top w:val="nil"/>
              <w:left w:val="nil"/>
              <w:bottom w:val="nil"/>
              <w:right w:val="single" w:sz="2" w:space="0" w:color="000000"/>
            </w:tcBorders>
          </w:tcPr>
          <w:p w14:paraId="6FD7BD2C" w14:textId="77777777" w:rsidR="00D4392F" w:rsidRDefault="00491628">
            <w:pPr>
              <w:spacing w:after="0"/>
            </w:pPr>
            <w:r>
              <w:rPr>
                <w:rFonts w:ascii="Liberation Sans" w:eastAsia="Liberation Sans" w:hAnsi="Liberation Sans" w:cs="Liberation Sans"/>
                <w:i/>
                <w:sz w:val="18"/>
              </w:rPr>
              <w:t>Coordinación del servicio de Ayuda a Domicilio.</w:t>
            </w:r>
          </w:p>
        </w:tc>
      </w:tr>
      <w:tr w:rsidR="00D4392F" w14:paraId="10C839E1" w14:textId="77777777">
        <w:trPr>
          <w:trHeight w:val="277"/>
        </w:trPr>
        <w:tc>
          <w:tcPr>
            <w:tcW w:w="2546" w:type="dxa"/>
            <w:tcBorders>
              <w:top w:val="nil"/>
              <w:left w:val="single" w:sz="2" w:space="0" w:color="000000"/>
              <w:bottom w:val="single" w:sz="2" w:space="0" w:color="000000"/>
              <w:right w:val="single" w:sz="2" w:space="0" w:color="000000"/>
            </w:tcBorders>
          </w:tcPr>
          <w:p w14:paraId="6F141535" w14:textId="77777777" w:rsidR="00D4392F" w:rsidRDefault="00D4392F"/>
        </w:tc>
        <w:tc>
          <w:tcPr>
            <w:tcW w:w="778" w:type="dxa"/>
            <w:tcBorders>
              <w:top w:val="nil"/>
              <w:left w:val="single" w:sz="2" w:space="0" w:color="000000"/>
              <w:bottom w:val="single" w:sz="2" w:space="0" w:color="000000"/>
              <w:right w:val="nil"/>
            </w:tcBorders>
          </w:tcPr>
          <w:p w14:paraId="707E7442" w14:textId="77777777" w:rsidR="00D4392F" w:rsidRDefault="00491628">
            <w:pPr>
              <w:spacing w:after="0"/>
              <w:ind w:left="176"/>
              <w:jc w:val="center"/>
            </w:pPr>
            <w:r>
              <w:rPr>
                <w:rFonts w:ascii="OpenSymbol" w:eastAsia="OpenSymbol" w:hAnsi="OpenSymbol" w:cs="OpenSymbol"/>
                <w:sz w:val="25"/>
              </w:rPr>
              <w:t>•</w:t>
            </w:r>
          </w:p>
        </w:tc>
        <w:tc>
          <w:tcPr>
            <w:tcW w:w="5166" w:type="dxa"/>
            <w:tcBorders>
              <w:top w:val="nil"/>
              <w:left w:val="nil"/>
              <w:bottom w:val="single" w:sz="2" w:space="0" w:color="000000"/>
              <w:right w:val="single" w:sz="2" w:space="0" w:color="000000"/>
            </w:tcBorders>
          </w:tcPr>
          <w:p w14:paraId="3E3EF84B" w14:textId="77777777" w:rsidR="00D4392F" w:rsidRDefault="00491628">
            <w:pPr>
              <w:spacing w:after="0"/>
            </w:pPr>
            <w:r>
              <w:rPr>
                <w:rFonts w:ascii="Liberation Sans" w:eastAsia="Liberation Sans" w:hAnsi="Liberation Sans" w:cs="Liberation Sans"/>
                <w:i/>
                <w:sz w:val="18"/>
              </w:rPr>
              <w:t>Prevención y lucha contra las drogodependencias.</w:t>
            </w:r>
          </w:p>
        </w:tc>
      </w:tr>
      <w:tr w:rsidR="00D4392F" w14:paraId="5E0F9E11" w14:textId="77777777">
        <w:trPr>
          <w:trHeight w:val="3068"/>
        </w:trPr>
        <w:tc>
          <w:tcPr>
            <w:tcW w:w="2546" w:type="dxa"/>
            <w:tcBorders>
              <w:top w:val="single" w:sz="2" w:space="0" w:color="000000"/>
              <w:left w:val="single" w:sz="2" w:space="0" w:color="000000"/>
              <w:bottom w:val="nil"/>
              <w:right w:val="single" w:sz="2" w:space="0" w:color="000000"/>
            </w:tcBorders>
            <w:vAlign w:val="bottom"/>
          </w:tcPr>
          <w:p w14:paraId="6C611E0A" w14:textId="77777777" w:rsidR="00D4392F" w:rsidRDefault="00491628">
            <w:pPr>
              <w:spacing w:after="0"/>
              <w:ind w:left="56"/>
            </w:pPr>
            <w:r>
              <w:rPr>
                <w:rFonts w:ascii="Liberation Serif" w:eastAsia="Liberation Serif" w:hAnsi="Liberation Serif" w:cs="Liberation Serif"/>
                <w:i/>
                <w:sz w:val="24"/>
              </w:rPr>
              <w:t xml:space="preserve">HACIENDA Y </w:t>
            </w:r>
          </w:p>
          <w:p w14:paraId="64CA5367" w14:textId="77777777" w:rsidR="00D4392F" w:rsidRDefault="00491628">
            <w:pPr>
              <w:spacing w:after="0"/>
              <w:ind w:left="56"/>
            </w:pPr>
            <w:r>
              <w:rPr>
                <w:rFonts w:ascii="Liberation Serif" w:eastAsia="Liberation Serif" w:hAnsi="Liberation Serif" w:cs="Liberation Serif"/>
                <w:i/>
                <w:sz w:val="24"/>
              </w:rPr>
              <w:t>EMPLEO,</w:t>
            </w:r>
          </w:p>
          <w:p w14:paraId="40EE744E" w14:textId="77777777" w:rsidR="00D4392F" w:rsidRDefault="00491628">
            <w:pPr>
              <w:spacing w:after="0"/>
              <w:ind w:left="56"/>
              <w:jc w:val="both"/>
            </w:pPr>
            <w:r>
              <w:rPr>
                <w:rFonts w:ascii="Liberation Serif" w:eastAsia="Liberation Serif" w:hAnsi="Liberation Serif" w:cs="Liberation Serif"/>
                <w:i/>
                <w:sz w:val="24"/>
              </w:rPr>
              <w:t>TELECOMUNICACION</w:t>
            </w:r>
          </w:p>
          <w:p w14:paraId="16F09EAB" w14:textId="77777777" w:rsidR="00D4392F" w:rsidRDefault="00491628">
            <w:pPr>
              <w:spacing w:after="0"/>
              <w:ind w:left="56"/>
            </w:pPr>
            <w:r>
              <w:rPr>
                <w:rFonts w:ascii="Liberation Serif" w:eastAsia="Liberation Serif" w:hAnsi="Liberation Serif" w:cs="Liberation Serif"/>
                <w:i/>
                <w:sz w:val="24"/>
              </w:rPr>
              <w:t xml:space="preserve">ES Y </w:t>
            </w:r>
          </w:p>
          <w:p w14:paraId="2803C0CB" w14:textId="77777777" w:rsidR="00D4392F" w:rsidRDefault="00491628">
            <w:pPr>
              <w:spacing w:after="0"/>
              <w:ind w:left="56"/>
            </w:pPr>
            <w:r>
              <w:rPr>
                <w:rFonts w:ascii="Liberation Serif" w:eastAsia="Liberation Serif" w:hAnsi="Liberation Serif" w:cs="Liberation Serif"/>
                <w:i/>
                <w:sz w:val="24"/>
              </w:rPr>
              <w:t xml:space="preserve">ADMINISTRACIÓN </w:t>
            </w:r>
          </w:p>
          <w:p w14:paraId="3307E7D7" w14:textId="77777777" w:rsidR="00D4392F" w:rsidRDefault="00491628">
            <w:pPr>
              <w:spacing w:after="0"/>
              <w:ind w:left="56"/>
            </w:pPr>
            <w:r>
              <w:rPr>
                <w:rFonts w:ascii="Liberation Serif" w:eastAsia="Liberation Serif" w:hAnsi="Liberation Serif" w:cs="Liberation Serif"/>
                <w:i/>
                <w:sz w:val="24"/>
              </w:rPr>
              <w:t>ELECTRÓNICA</w:t>
            </w:r>
          </w:p>
        </w:tc>
        <w:tc>
          <w:tcPr>
            <w:tcW w:w="778" w:type="dxa"/>
            <w:tcBorders>
              <w:top w:val="single" w:sz="2" w:space="0" w:color="000000"/>
              <w:left w:val="single" w:sz="2" w:space="0" w:color="000000"/>
              <w:bottom w:val="nil"/>
              <w:right w:val="nil"/>
            </w:tcBorders>
          </w:tcPr>
          <w:p w14:paraId="5155F081" w14:textId="77777777" w:rsidR="00D4392F" w:rsidRDefault="00491628">
            <w:pPr>
              <w:spacing w:after="350"/>
              <w:ind w:left="176"/>
              <w:jc w:val="center"/>
            </w:pPr>
            <w:r>
              <w:rPr>
                <w:rFonts w:ascii="OpenSymbol" w:eastAsia="OpenSymbol" w:hAnsi="OpenSymbol" w:cs="OpenSymbol"/>
                <w:sz w:val="25"/>
              </w:rPr>
              <w:t>•</w:t>
            </w:r>
          </w:p>
          <w:p w14:paraId="68F8770D" w14:textId="77777777" w:rsidR="00D4392F" w:rsidRDefault="00491628">
            <w:pPr>
              <w:spacing w:after="352"/>
              <w:ind w:left="176"/>
              <w:jc w:val="center"/>
            </w:pPr>
            <w:r>
              <w:rPr>
                <w:rFonts w:ascii="OpenSymbol" w:eastAsia="OpenSymbol" w:hAnsi="OpenSymbol" w:cs="OpenSymbol"/>
                <w:sz w:val="25"/>
              </w:rPr>
              <w:t>•</w:t>
            </w:r>
          </w:p>
          <w:p w14:paraId="1EFC2709" w14:textId="77777777" w:rsidR="00D4392F" w:rsidRDefault="00491628">
            <w:pPr>
              <w:spacing w:after="144"/>
              <w:ind w:left="176"/>
              <w:jc w:val="center"/>
            </w:pPr>
            <w:r>
              <w:rPr>
                <w:rFonts w:ascii="OpenSymbol" w:eastAsia="OpenSymbol" w:hAnsi="OpenSymbol" w:cs="OpenSymbol"/>
                <w:sz w:val="25"/>
              </w:rPr>
              <w:t>•</w:t>
            </w:r>
          </w:p>
          <w:p w14:paraId="4A723AAB" w14:textId="77777777" w:rsidR="00D4392F" w:rsidRDefault="00491628">
            <w:pPr>
              <w:spacing w:after="144"/>
              <w:ind w:left="176"/>
              <w:jc w:val="center"/>
            </w:pPr>
            <w:r>
              <w:rPr>
                <w:rFonts w:ascii="OpenSymbol" w:eastAsia="OpenSymbol" w:hAnsi="OpenSymbol" w:cs="OpenSymbol"/>
                <w:sz w:val="25"/>
              </w:rPr>
              <w:t>•</w:t>
            </w:r>
          </w:p>
          <w:p w14:paraId="1B418704" w14:textId="77777777" w:rsidR="00D4392F" w:rsidRDefault="00491628">
            <w:pPr>
              <w:spacing w:after="0"/>
              <w:ind w:left="176"/>
              <w:jc w:val="center"/>
            </w:pPr>
            <w:r>
              <w:rPr>
                <w:rFonts w:ascii="OpenSymbol" w:eastAsia="OpenSymbol" w:hAnsi="OpenSymbol" w:cs="OpenSymbol"/>
                <w:sz w:val="25"/>
              </w:rPr>
              <w:t>•</w:t>
            </w:r>
          </w:p>
          <w:p w14:paraId="3BE57693" w14:textId="77777777" w:rsidR="00D4392F" w:rsidRDefault="00491628">
            <w:pPr>
              <w:spacing w:after="0"/>
              <w:ind w:left="176"/>
              <w:jc w:val="center"/>
            </w:pPr>
            <w:r>
              <w:rPr>
                <w:rFonts w:ascii="OpenSymbol" w:eastAsia="OpenSymbol" w:hAnsi="OpenSymbol" w:cs="OpenSymbol"/>
                <w:sz w:val="25"/>
              </w:rPr>
              <w:t>•</w:t>
            </w:r>
          </w:p>
        </w:tc>
        <w:tc>
          <w:tcPr>
            <w:tcW w:w="5166" w:type="dxa"/>
            <w:tcBorders>
              <w:top w:val="single" w:sz="2" w:space="0" w:color="000000"/>
              <w:left w:val="nil"/>
              <w:bottom w:val="nil"/>
              <w:right w:val="single" w:sz="2" w:space="0" w:color="000000"/>
            </w:tcBorders>
          </w:tcPr>
          <w:p w14:paraId="6D02C23C" w14:textId="77777777" w:rsidR="00D4392F" w:rsidRDefault="00491628">
            <w:pPr>
              <w:spacing w:after="0" w:line="248" w:lineRule="auto"/>
              <w:ind w:right="53"/>
              <w:jc w:val="both"/>
            </w:pPr>
            <w:r>
              <w:rPr>
                <w:rFonts w:ascii="Liberation Sans" w:eastAsia="Liberation Sans" w:hAnsi="Liberation Sans" w:cs="Liberation Sans"/>
                <w:i/>
                <w:sz w:val="18"/>
              </w:rPr>
              <w:t>Coordinación del servicio de Recaudación (cobro de tasas e impuestos) y llevanza del inventario de bienes (muebles e inmuebles) y del Archivo Municipal.</w:t>
            </w:r>
          </w:p>
          <w:p w14:paraId="1DE27A06" w14:textId="77777777" w:rsidR="00D4392F" w:rsidRDefault="00491628">
            <w:pPr>
              <w:spacing w:after="0" w:line="248" w:lineRule="auto"/>
              <w:ind w:right="54"/>
              <w:jc w:val="both"/>
            </w:pPr>
            <w:r>
              <w:rPr>
                <w:rFonts w:ascii="Liberation Sans" w:eastAsia="Liberation Sans" w:hAnsi="Liberation Sans" w:cs="Liberation Sans"/>
                <w:i/>
                <w:sz w:val="18"/>
              </w:rPr>
              <w:t>Coordinación ordinaria de la contratación pública, así como de subvenciones y otras líneas o programas de financiación externa.</w:t>
            </w:r>
          </w:p>
          <w:p w14:paraId="14700655" w14:textId="77777777" w:rsidR="00D4392F" w:rsidRDefault="00491628">
            <w:pPr>
              <w:spacing w:after="0" w:line="250" w:lineRule="auto"/>
              <w:ind w:right="51"/>
              <w:jc w:val="both"/>
            </w:pPr>
            <w:r>
              <w:rPr>
                <w:rFonts w:ascii="Liberation Sans" w:eastAsia="Liberation Sans" w:hAnsi="Liberation Sans" w:cs="Liberation Sans"/>
                <w:i/>
                <w:sz w:val="18"/>
              </w:rPr>
              <w:t>Gestión ordinaria de las incidencias del personal de la Corporación, así como el régimen de permisos y sanciones. Promoción del empleo y la formación. Agencia de Desarrollo Local / PRODAE.</w:t>
            </w:r>
          </w:p>
          <w:p w14:paraId="28AFAFAA" w14:textId="77777777" w:rsidR="00D4392F" w:rsidRDefault="00491628">
            <w:pPr>
              <w:spacing w:after="0"/>
            </w:pPr>
            <w:r>
              <w:rPr>
                <w:rFonts w:ascii="Liberation Sans" w:eastAsia="Liberation Sans" w:hAnsi="Liberation Sans" w:cs="Liberation Sans"/>
                <w:i/>
                <w:sz w:val="18"/>
              </w:rPr>
              <w:t>Fomento de impartición de cursos y talleres.</w:t>
            </w:r>
          </w:p>
          <w:p w14:paraId="76F2DCDA" w14:textId="77777777" w:rsidR="00D4392F" w:rsidRDefault="00491628">
            <w:pPr>
              <w:spacing w:after="0"/>
              <w:ind w:right="53"/>
              <w:jc w:val="both"/>
            </w:pPr>
            <w:r>
              <w:rPr>
                <w:rFonts w:ascii="Liberation Sans" w:eastAsia="Liberation Sans" w:hAnsi="Liberation Sans" w:cs="Liberation Sans"/>
                <w:i/>
                <w:sz w:val="18"/>
              </w:rPr>
              <w:t>Promoción local de la participación en el uso eficiente y sostenible de las tecnologías de la información y las comunicaciones "TIC´S" (telefonía móvil, radio y TDT).</w:t>
            </w:r>
          </w:p>
        </w:tc>
      </w:tr>
      <w:tr w:rsidR="00D4392F" w14:paraId="2EA3D2E3" w14:textId="77777777">
        <w:trPr>
          <w:trHeight w:val="458"/>
        </w:trPr>
        <w:tc>
          <w:tcPr>
            <w:tcW w:w="2546" w:type="dxa"/>
            <w:tcBorders>
              <w:top w:val="nil"/>
              <w:left w:val="single" w:sz="2" w:space="0" w:color="000000"/>
              <w:bottom w:val="single" w:sz="2" w:space="0" w:color="000000"/>
              <w:right w:val="single" w:sz="2" w:space="0" w:color="000000"/>
            </w:tcBorders>
          </w:tcPr>
          <w:p w14:paraId="182FCA38" w14:textId="77777777" w:rsidR="00D4392F" w:rsidRDefault="00D4392F"/>
        </w:tc>
        <w:tc>
          <w:tcPr>
            <w:tcW w:w="778" w:type="dxa"/>
            <w:tcBorders>
              <w:top w:val="nil"/>
              <w:left w:val="single" w:sz="2" w:space="0" w:color="000000"/>
              <w:bottom w:val="single" w:sz="2" w:space="0" w:color="000000"/>
              <w:right w:val="nil"/>
            </w:tcBorders>
          </w:tcPr>
          <w:p w14:paraId="7C6D8A3A" w14:textId="77777777" w:rsidR="00D4392F" w:rsidRDefault="00491628">
            <w:pPr>
              <w:spacing w:after="0"/>
              <w:ind w:left="176"/>
              <w:jc w:val="center"/>
            </w:pPr>
            <w:r>
              <w:rPr>
                <w:rFonts w:ascii="OpenSymbol" w:eastAsia="OpenSymbol" w:hAnsi="OpenSymbol" w:cs="OpenSymbol"/>
                <w:sz w:val="25"/>
              </w:rPr>
              <w:t>•</w:t>
            </w:r>
          </w:p>
        </w:tc>
        <w:tc>
          <w:tcPr>
            <w:tcW w:w="5166" w:type="dxa"/>
            <w:tcBorders>
              <w:top w:val="nil"/>
              <w:left w:val="nil"/>
              <w:bottom w:val="single" w:sz="2" w:space="0" w:color="000000"/>
              <w:right w:val="single" w:sz="2" w:space="0" w:color="000000"/>
            </w:tcBorders>
          </w:tcPr>
          <w:p w14:paraId="115CC2A4" w14:textId="77777777" w:rsidR="00D4392F" w:rsidRDefault="00491628">
            <w:pPr>
              <w:spacing w:after="0"/>
            </w:pPr>
            <w:r>
              <w:rPr>
                <w:rFonts w:ascii="Liberation Sans" w:eastAsia="Liberation Sans" w:hAnsi="Liberation Sans" w:cs="Liberation Sans"/>
                <w:i/>
                <w:sz w:val="18"/>
              </w:rPr>
              <w:t>Promoción, mantenimiento y fomento de la Administración Electrónica.</w:t>
            </w:r>
          </w:p>
        </w:tc>
      </w:tr>
      <w:tr w:rsidR="00D4392F" w14:paraId="38F9C6F3" w14:textId="77777777">
        <w:trPr>
          <w:trHeight w:val="279"/>
        </w:trPr>
        <w:tc>
          <w:tcPr>
            <w:tcW w:w="2546" w:type="dxa"/>
            <w:tcBorders>
              <w:top w:val="single" w:sz="2" w:space="0" w:color="000000"/>
              <w:left w:val="single" w:sz="2" w:space="0" w:color="000000"/>
              <w:bottom w:val="nil"/>
              <w:right w:val="single" w:sz="2" w:space="0" w:color="000000"/>
            </w:tcBorders>
          </w:tcPr>
          <w:p w14:paraId="5DDE28FA" w14:textId="77777777" w:rsidR="00D4392F" w:rsidRDefault="00D4392F"/>
        </w:tc>
        <w:tc>
          <w:tcPr>
            <w:tcW w:w="778" w:type="dxa"/>
            <w:tcBorders>
              <w:top w:val="single" w:sz="2" w:space="0" w:color="000000"/>
              <w:left w:val="single" w:sz="2" w:space="0" w:color="000000"/>
              <w:bottom w:val="nil"/>
              <w:right w:val="nil"/>
            </w:tcBorders>
          </w:tcPr>
          <w:p w14:paraId="2ED6E8D8" w14:textId="77777777" w:rsidR="00D4392F" w:rsidRDefault="00491628">
            <w:pPr>
              <w:spacing w:after="0"/>
              <w:ind w:left="176"/>
              <w:jc w:val="center"/>
            </w:pPr>
            <w:r>
              <w:rPr>
                <w:rFonts w:ascii="OpenSymbol" w:eastAsia="OpenSymbol" w:hAnsi="OpenSymbol" w:cs="OpenSymbol"/>
                <w:sz w:val="25"/>
              </w:rPr>
              <w:t>•</w:t>
            </w:r>
          </w:p>
        </w:tc>
        <w:tc>
          <w:tcPr>
            <w:tcW w:w="5166" w:type="dxa"/>
            <w:tcBorders>
              <w:top w:val="single" w:sz="2" w:space="0" w:color="000000"/>
              <w:left w:val="nil"/>
              <w:bottom w:val="nil"/>
              <w:right w:val="single" w:sz="2" w:space="0" w:color="000000"/>
            </w:tcBorders>
          </w:tcPr>
          <w:p w14:paraId="05AF8123" w14:textId="77777777" w:rsidR="00D4392F" w:rsidRDefault="00491628">
            <w:pPr>
              <w:spacing w:after="0"/>
            </w:pPr>
            <w:r>
              <w:rPr>
                <w:rFonts w:ascii="Liberation Sans" w:eastAsia="Liberation Sans" w:hAnsi="Liberation Sans" w:cs="Liberation Sans"/>
                <w:i/>
                <w:sz w:val="18"/>
              </w:rPr>
              <w:t>Promoción y fomento del deporte y ocupación del tiempo libre.</w:t>
            </w:r>
          </w:p>
        </w:tc>
      </w:tr>
      <w:tr w:rsidR="00D4392F" w14:paraId="6426A21C" w14:textId="77777777">
        <w:trPr>
          <w:trHeight w:val="485"/>
        </w:trPr>
        <w:tc>
          <w:tcPr>
            <w:tcW w:w="2546" w:type="dxa"/>
            <w:tcBorders>
              <w:top w:val="nil"/>
              <w:left w:val="single" w:sz="2" w:space="0" w:color="000000"/>
              <w:bottom w:val="single" w:sz="2" w:space="0" w:color="000000"/>
              <w:right w:val="single" w:sz="2" w:space="0" w:color="000000"/>
            </w:tcBorders>
          </w:tcPr>
          <w:p w14:paraId="61522AB2" w14:textId="77777777" w:rsidR="00D4392F" w:rsidRDefault="00D4392F"/>
        </w:tc>
        <w:tc>
          <w:tcPr>
            <w:tcW w:w="778" w:type="dxa"/>
            <w:tcBorders>
              <w:top w:val="nil"/>
              <w:left w:val="single" w:sz="2" w:space="0" w:color="000000"/>
              <w:bottom w:val="single" w:sz="2" w:space="0" w:color="000000"/>
              <w:right w:val="nil"/>
            </w:tcBorders>
          </w:tcPr>
          <w:p w14:paraId="283CE760" w14:textId="77777777" w:rsidR="00D4392F" w:rsidRDefault="00491628">
            <w:pPr>
              <w:spacing w:after="0"/>
              <w:ind w:left="176"/>
              <w:jc w:val="center"/>
            </w:pPr>
            <w:r>
              <w:rPr>
                <w:rFonts w:ascii="OpenSymbol" w:eastAsia="OpenSymbol" w:hAnsi="OpenSymbol" w:cs="OpenSymbol"/>
                <w:sz w:val="25"/>
              </w:rPr>
              <w:t>•</w:t>
            </w:r>
          </w:p>
        </w:tc>
        <w:tc>
          <w:tcPr>
            <w:tcW w:w="5166" w:type="dxa"/>
            <w:tcBorders>
              <w:top w:val="nil"/>
              <w:left w:val="nil"/>
              <w:bottom w:val="single" w:sz="2" w:space="0" w:color="000000"/>
              <w:right w:val="single" w:sz="2" w:space="0" w:color="000000"/>
            </w:tcBorders>
          </w:tcPr>
          <w:p w14:paraId="43851941" w14:textId="77777777" w:rsidR="00D4392F" w:rsidRDefault="00491628">
            <w:pPr>
              <w:spacing w:after="0"/>
              <w:jc w:val="both"/>
            </w:pPr>
            <w:r>
              <w:rPr>
                <w:rFonts w:ascii="Liberation Sans" w:eastAsia="Liberation Sans" w:hAnsi="Liberation Sans" w:cs="Liberation Sans"/>
                <w:i/>
                <w:sz w:val="18"/>
              </w:rPr>
              <w:t>Mantenimiento y gestión de las instalaciones deportivas y de ocupación del tiempo libre.</w:t>
            </w:r>
          </w:p>
        </w:tc>
      </w:tr>
    </w:tbl>
    <w:p w14:paraId="392601A9" w14:textId="77777777" w:rsidR="00D4392F" w:rsidRDefault="00D4392F">
      <w:pPr>
        <w:sectPr w:rsidR="00D4392F">
          <w:headerReference w:type="even" r:id="rId28"/>
          <w:headerReference w:type="default" r:id="rId29"/>
          <w:footerReference w:type="even" r:id="rId30"/>
          <w:footerReference w:type="default" r:id="rId31"/>
          <w:headerReference w:type="first" r:id="rId32"/>
          <w:footerReference w:type="first" r:id="rId33"/>
          <w:pgSz w:w="11906" w:h="16838"/>
          <w:pgMar w:top="2177" w:right="1270" w:bottom="1380" w:left="1282" w:header="708" w:footer="580" w:gutter="0"/>
          <w:cols w:space="720"/>
        </w:sectPr>
      </w:pPr>
    </w:p>
    <w:p w14:paraId="021A830B" w14:textId="77777777" w:rsidR="00D4392F" w:rsidRDefault="00491628">
      <w:pPr>
        <w:spacing w:after="973"/>
        <w:ind w:left="-1306" w:right="10605"/>
      </w:pPr>
      <w:r>
        <w:rPr>
          <w:noProof/>
        </w:rPr>
        <w:drawing>
          <wp:anchor distT="0" distB="0" distL="114300" distR="114300" simplePos="0" relativeHeight="251679744" behindDoc="0" locked="0" layoutInCell="1" allowOverlap="0" wp14:anchorId="3342D252" wp14:editId="258B6696">
            <wp:simplePos x="0" y="0"/>
            <wp:positionH relativeFrom="page">
              <wp:posOffset>1080770</wp:posOffset>
            </wp:positionH>
            <wp:positionV relativeFrom="page">
              <wp:posOffset>449590</wp:posOffset>
            </wp:positionV>
            <wp:extent cx="2308225" cy="931545"/>
            <wp:effectExtent l="0" t="0" r="0" b="0"/>
            <wp:wrapTopAndBottom/>
            <wp:docPr id="1388" name="Picture 1388"/>
            <wp:cNvGraphicFramePr/>
            <a:graphic xmlns:a="http://schemas.openxmlformats.org/drawingml/2006/main">
              <a:graphicData uri="http://schemas.openxmlformats.org/drawingml/2006/picture">
                <pic:pic xmlns:pic="http://schemas.openxmlformats.org/drawingml/2006/picture">
                  <pic:nvPicPr>
                    <pic:cNvPr id="1388" name="Picture 1388"/>
                    <pic:cNvPicPr/>
                  </pic:nvPicPr>
                  <pic:blipFill>
                    <a:blip r:embed="rId34"/>
                    <a:stretch>
                      <a:fillRect/>
                    </a:stretch>
                  </pic:blipFill>
                  <pic:spPr>
                    <a:xfrm>
                      <a:off x="0" y="0"/>
                      <a:ext cx="2308225" cy="931545"/>
                    </a:xfrm>
                    <a:prstGeom prst="rect">
                      <a:avLst/>
                    </a:prstGeom>
                  </pic:spPr>
                </pic:pic>
              </a:graphicData>
            </a:graphic>
          </wp:anchor>
        </w:drawing>
      </w:r>
      <w:r>
        <w:rPr>
          <w:noProof/>
        </w:rPr>
        <mc:AlternateContent>
          <mc:Choice Requires="wpg">
            <w:drawing>
              <wp:anchor distT="0" distB="0" distL="114300" distR="114300" simplePos="0" relativeHeight="251680768" behindDoc="0" locked="0" layoutInCell="1" allowOverlap="1" wp14:anchorId="6FEB5750" wp14:editId="32819B90">
                <wp:simplePos x="0" y="0"/>
                <wp:positionH relativeFrom="page">
                  <wp:posOffset>6979011</wp:posOffset>
                </wp:positionH>
                <wp:positionV relativeFrom="page">
                  <wp:posOffset>6544968</wp:posOffset>
                </wp:positionV>
                <wp:extent cx="237530" cy="3270732"/>
                <wp:effectExtent l="0" t="0" r="0" b="0"/>
                <wp:wrapTopAndBottom/>
                <wp:docPr id="26934" name="Group 26934"/>
                <wp:cNvGraphicFramePr/>
                <a:graphic xmlns:a="http://schemas.openxmlformats.org/drawingml/2006/main">
                  <a:graphicData uri="http://schemas.microsoft.com/office/word/2010/wordprocessingGroup">
                    <wpg:wgp>
                      <wpg:cNvGrpSpPr/>
                      <wpg:grpSpPr>
                        <a:xfrm>
                          <a:off x="0" y="0"/>
                          <a:ext cx="237530" cy="3270732"/>
                          <a:chOff x="0" y="0"/>
                          <a:chExt cx="237530" cy="3270732"/>
                        </a:xfrm>
                      </wpg:grpSpPr>
                      <wps:wsp>
                        <wps:cNvPr id="1533" name="Rectangle 1533"/>
                        <wps:cNvSpPr/>
                        <wps:spPr>
                          <a:xfrm rot="-5399999">
                            <a:off x="-1127464" y="2030044"/>
                            <a:ext cx="2368153" cy="113224"/>
                          </a:xfrm>
                          <a:prstGeom prst="rect">
                            <a:avLst/>
                          </a:prstGeom>
                          <a:ln>
                            <a:noFill/>
                          </a:ln>
                        </wps:spPr>
                        <wps:txbx>
                          <w:txbxContent>
                            <w:p w14:paraId="45EDB719" w14:textId="77777777" w:rsidR="00D4392F" w:rsidRDefault="00491628">
                              <w:r>
                                <w:rPr>
                                  <w:rFonts w:ascii="Arial" w:eastAsia="Arial" w:hAnsi="Arial" w:cs="Arial"/>
                                  <w:sz w:val="12"/>
                                </w:rPr>
                                <w:t xml:space="preserve">Cód. Validación: C2NLMJCTFD69324M2KT4CDJ37 </w:t>
                              </w:r>
                            </w:p>
                          </w:txbxContent>
                        </wps:txbx>
                        <wps:bodyPr horzOverflow="overflow" vert="horz" lIns="0" tIns="0" rIns="0" bIns="0" rtlCol="0">
                          <a:noAutofit/>
                        </wps:bodyPr>
                      </wps:wsp>
                      <wps:wsp>
                        <wps:cNvPr id="1534" name="Rectangle 1534"/>
                        <wps:cNvSpPr/>
                        <wps:spPr>
                          <a:xfrm rot="-5399999">
                            <a:off x="-1014628" y="2066682"/>
                            <a:ext cx="2294879" cy="113224"/>
                          </a:xfrm>
                          <a:prstGeom prst="rect">
                            <a:avLst/>
                          </a:prstGeom>
                          <a:ln>
                            <a:noFill/>
                          </a:ln>
                        </wps:spPr>
                        <wps:txbx>
                          <w:txbxContent>
                            <w:p w14:paraId="57E8D202" w14:textId="77777777" w:rsidR="00D4392F" w:rsidRDefault="00491628">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1535" name="Rectangle 1535"/>
                        <wps:cNvSpPr/>
                        <wps:spPr>
                          <a:xfrm rot="-5399999">
                            <a:off x="-1966025" y="1039083"/>
                            <a:ext cx="4350074" cy="113224"/>
                          </a:xfrm>
                          <a:prstGeom prst="rect">
                            <a:avLst/>
                          </a:prstGeom>
                          <a:ln>
                            <a:noFill/>
                          </a:ln>
                        </wps:spPr>
                        <wps:txbx>
                          <w:txbxContent>
                            <w:p w14:paraId="7B52A61A" w14:textId="77777777" w:rsidR="00D4392F" w:rsidRDefault="00491628">
                              <w:r>
                                <w:rPr>
                                  <w:rFonts w:ascii="Arial" w:eastAsia="Arial" w:hAnsi="Arial" w:cs="Arial"/>
                                  <w:sz w:val="12"/>
                                </w:rPr>
                                <w:t xml:space="preserve">Documento firmado electrónicamente desde la plataforma esPublico Gestiona | Página 21 de 34 </w:t>
                              </w:r>
                            </w:p>
                          </w:txbxContent>
                        </wps:txbx>
                        <wps:bodyPr horzOverflow="overflow" vert="horz" lIns="0" tIns="0" rIns="0" bIns="0" rtlCol="0">
                          <a:noAutofit/>
                        </wps:bodyPr>
                      </wps:wsp>
                    </wpg:wgp>
                  </a:graphicData>
                </a:graphic>
              </wp:anchor>
            </w:drawing>
          </mc:Choice>
          <mc:Fallback xmlns:a="http://schemas.openxmlformats.org/drawingml/2006/main">
            <w:pict>
              <v:group id="Group 26934" style="width:18.7031pt;height:257.538pt;position:absolute;mso-position-horizontal-relative:page;mso-position-horizontal:absolute;margin-left:549.528pt;mso-position-vertical-relative:page;margin-top:515.352pt;" coordsize="2375,32707">
                <v:rect id="Rectangle 1533" style="position:absolute;width:23681;height:1132;left:-11274;top:2030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C2NLMJCTFD69324M2KT4CDJ37 </w:t>
                        </w:r>
                      </w:p>
                    </w:txbxContent>
                  </v:textbox>
                </v:rect>
                <v:rect id="Rectangle 1534" style="position:absolute;width:22948;height:1132;left:-10146;top:20666;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1535"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21 de 34 </w:t>
                        </w:r>
                      </w:p>
                    </w:txbxContent>
                  </v:textbox>
                </v:rect>
                <w10:wrap type="topAndBottom"/>
              </v:group>
            </w:pict>
          </mc:Fallback>
        </mc:AlternateContent>
      </w:r>
    </w:p>
    <w:tbl>
      <w:tblPr>
        <w:tblStyle w:val="TableGrid"/>
        <w:tblW w:w="8490" w:type="dxa"/>
        <w:tblInd w:w="388" w:type="dxa"/>
        <w:tblCellMar>
          <w:top w:w="0" w:type="dxa"/>
          <w:left w:w="0" w:type="dxa"/>
          <w:bottom w:w="0" w:type="dxa"/>
          <w:right w:w="2" w:type="dxa"/>
        </w:tblCellMar>
        <w:tblLook w:val="04A0" w:firstRow="1" w:lastRow="0" w:firstColumn="1" w:lastColumn="0" w:noHBand="0" w:noVBand="1"/>
      </w:tblPr>
      <w:tblGrid>
        <w:gridCol w:w="2510"/>
        <w:gridCol w:w="958"/>
        <w:gridCol w:w="5022"/>
      </w:tblGrid>
      <w:tr w:rsidR="00D4392F" w14:paraId="5DED10ED" w14:textId="77777777">
        <w:trPr>
          <w:trHeight w:val="2405"/>
        </w:trPr>
        <w:tc>
          <w:tcPr>
            <w:tcW w:w="2546" w:type="dxa"/>
            <w:tcBorders>
              <w:top w:val="single" w:sz="2" w:space="0" w:color="000000"/>
              <w:left w:val="single" w:sz="2" w:space="0" w:color="000000"/>
              <w:bottom w:val="nil"/>
              <w:right w:val="single" w:sz="2" w:space="0" w:color="000000"/>
            </w:tcBorders>
            <w:vAlign w:val="bottom"/>
          </w:tcPr>
          <w:p w14:paraId="4E21FDE2" w14:textId="77777777" w:rsidR="00D4392F" w:rsidRDefault="00491628">
            <w:pPr>
              <w:spacing w:after="0"/>
              <w:ind w:left="56"/>
            </w:pPr>
            <w:r>
              <w:rPr>
                <w:rFonts w:ascii="Liberation Sans" w:eastAsia="Liberation Sans" w:hAnsi="Liberation Sans" w:cs="Liberation Sans"/>
                <w:i/>
                <w:sz w:val="20"/>
              </w:rPr>
              <w:t xml:space="preserve">DEPORTES, SERVICIOS </w:t>
            </w:r>
          </w:p>
          <w:p w14:paraId="0915AC7C" w14:textId="77777777" w:rsidR="00D4392F" w:rsidRDefault="00491628">
            <w:pPr>
              <w:spacing w:after="0"/>
              <w:ind w:left="56"/>
              <w:jc w:val="both"/>
            </w:pPr>
            <w:r>
              <w:rPr>
                <w:rFonts w:ascii="Liberation Sans" w:eastAsia="Liberation Sans" w:hAnsi="Liberation Sans" w:cs="Liberation Sans"/>
                <w:i/>
                <w:sz w:val="20"/>
              </w:rPr>
              <w:t xml:space="preserve">MUNICIPALES, AGUAS Y </w:t>
            </w:r>
          </w:p>
          <w:p w14:paraId="1F86D250" w14:textId="77777777" w:rsidR="00D4392F" w:rsidRDefault="00491628">
            <w:pPr>
              <w:spacing w:after="0"/>
              <w:ind w:left="56"/>
            </w:pPr>
            <w:r>
              <w:rPr>
                <w:rFonts w:ascii="Liberation Sans" w:eastAsia="Liberation Sans" w:hAnsi="Liberation Sans" w:cs="Liberation Sans"/>
                <w:i/>
                <w:sz w:val="20"/>
              </w:rPr>
              <w:t>SALUBRIDAD PÚBLICA</w:t>
            </w:r>
          </w:p>
        </w:tc>
        <w:tc>
          <w:tcPr>
            <w:tcW w:w="778" w:type="dxa"/>
            <w:tcBorders>
              <w:top w:val="single" w:sz="2" w:space="0" w:color="000000"/>
              <w:left w:val="single" w:sz="2" w:space="0" w:color="000000"/>
              <w:bottom w:val="nil"/>
              <w:right w:val="nil"/>
            </w:tcBorders>
          </w:tcPr>
          <w:p w14:paraId="123F028F" w14:textId="77777777" w:rsidR="00D4392F" w:rsidRDefault="00491628">
            <w:pPr>
              <w:spacing w:after="144"/>
              <w:ind w:left="176"/>
              <w:jc w:val="center"/>
            </w:pPr>
            <w:r>
              <w:rPr>
                <w:rFonts w:ascii="OpenSymbol" w:eastAsia="OpenSymbol" w:hAnsi="OpenSymbol" w:cs="OpenSymbol"/>
                <w:sz w:val="25"/>
              </w:rPr>
              <w:t>•</w:t>
            </w:r>
          </w:p>
          <w:p w14:paraId="1651E3F8" w14:textId="77777777" w:rsidR="00D4392F" w:rsidRDefault="00491628">
            <w:pPr>
              <w:spacing w:after="144"/>
              <w:ind w:left="176"/>
              <w:jc w:val="center"/>
            </w:pPr>
            <w:r>
              <w:rPr>
                <w:rFonts w:ascii="OpenSymbol" w:eastAsia="OpenSymbol" w:hAnsi="OpenSymbol" w:cs="OpenSymbol"/>
                <w:sz w:val="25"/>
              </w:rPr>
              <w:t>•</w:t>
            </w:r>
          </w:p>
          <w:p w14:paraId="5EA36786" w14:textId="77777777" w:rsidR="00D4392F" w:rsidRDefault="00491628">
            <w:pPr>
              <w:spacing w:after="144"/>
              <w:ind w:left="176"/>
              <w:jc w:val="center"/>
            </w:pPr>
            <w:r>
              <w:rPr>
                <w:rFonts w:ascii="OpenSymbol" w:eastAsia="OpenSymbol" w:hAnsi="OpenSymbol" w:cs="OpenSymbol"/>
                <w:sz w:val="25"/>
              </w:rPr>
              <w:t>•</w:t>
            </w:r>
          </w:p>
          <w:p w14:paraId="3DC775FE" w14:textId="77777777" w:rsidR="00D4392F" w:rsidRDefault="00491628">
            <w:pPr>
              <w:spacing w:after="0"/>
              <w:ind w:left="176"/>
              <w:jc w:val="center"/>
            </w:pPr>
            <w:r>
              <w:rPr>
                <w:rFonts w:ascii="OpenSymbol" w:eastAsia="OpenSymbol" w:hAnsi="OpenSymbol" w:cs="OpenSymbol"/>
                <w:sz w:val="25"/>
              </w:rPr>
              <w:t>•</w:t>
            </w:r>
          </w:p>
          <w:p w14:paraId="280663D9" w14:textId="77777777" w:rsidR="00D4392F" w:rsidRDefault="00491628">
            <w:pPr>
              <w:spacing w:after="0"/>
              <w:ind w:left="176"/>
              <w:jc w:val="center"/>
            </w:pPr>
            <w:r>
              <w:rPr>
                <w:rFonts w:ascii="OpenSymbol" w:eastAsia="OpenSymbol" w:hAnsi="OpenSymbol" w:cs="OpenSymbol"/>
                <w:sz w:val="25"/>
              </w:rPr>
              <w:t>•</w:t>
            </w:r>
          </w:p>
        </w:tc>
        <w:tc>
          <w:tcPr>
            <w:tcW w:w="5166" w:type="dxa"/>
            <w:tcBorders>
              <w:top w:val="single" w:sz="2" w:space="0" w:color="000000"/>
              <w:left w:val="nil"/>
              <w:bottom w:val="nil"/>
              <w:right w:val="single" w:sz="2" w:space="0" w:color="000000"/>
            </w:tcBorders>
          </w:tcPr>
          <w:p w14:paraId="183135C1" w14:textId="77777777" w:rsidR="00D4392F" w:rsidRDefault="00491628">
            <w:pPr>
              <w:spacing w:after="0" w:line="257" w:lineRule="auto"/>
              <w:jc w:val="both"/>
            </w:pPr>
            <w:r>
              <w:rPr>
                <w:rFonts w:ascii="Liberation Sans" w:eastAsia="Liberation Sans" w:hAnsi="Liberation Sans" w:cs="Liberation Sans"/>
                <w:i/>
                <w:sz w:val="18"/>
              </w:rPr>
              <w:t>Gestión del servicio de abastecimiento de agua potable a domicilio (red y depósitos).</w:t>
            </w:r>
          </w:p>
          <w:p w14:paraId="32E7F040" w14:textId="77777777" w:rsidR="00D4392F" w:rsidRDefault="00491628">
            <w:pPr>
              <w:spacing w:after="0" w:line="257" w:lineRule="auto"/>
              <w:jc w:val="both"/>
            </w:pPr>
            <w:r>
              <w:rPr>
                <w:rFonts w:ascii="Liberation Sans" w:eastAsia="Liberation Sans" w:hAnsi="Liberation Sans" w:cs="Liberation Sans"/>
                <w:i/>
                <w:sz w:val="18"/>
              </w:rPr>
              <w:t>Control de la evacuación y tratamiento de aguas residuales (red de alcantarillado, depósitos y E.D.A.R.).</w:t>
            </w:r>
          </w:p>
          <w:p w14:paraId="06F89781" w14:textId="77777777" w:rsidR="00D4392F" w:rsidRDefault="00491628">
            <w:pPr>
              <w:spacing w:after="8" w:line="248" w:lineRule="auto"/>
              <w:ind w:right="54"/>
              <w:jc w:val="both"/>
            </w:pPr>
            <w:r>
              <w:rPr>
                <w:rFonts w:ascii="Liberation Sans" w:eastAsia="Liberation Sans" w:hAnsi="Liberation Sans" w:cs="Liberation Sans"/>
                <w:i/>
                <w:sz w:val="18"/>
              </w:rPr>
              <w:t>Gestión del servicio de recogida de residuos sólidos urbanos y coordinación de la recogida selectiva de residuos. Gestión y mantenimiento de la red de alumbrado público.</w:t>
            </w:r>
          </w:p>
          <w:p w14:paraId="09D8D196" w14:textId="77777777" w:rsidR="00D4392F" w:rsidRDefault="00491628">
            <w:pPr>
              <w:spacing w:after="0"/>
              <w:ind w:right="51"/>
              <w:jc w:val="both"/>
            </w:pPr>
            <w:r>
              <w:rPr>
                <w:rFonts w:ascii="Liberation Sans" w:eastAsia="Liberation Sans" w:hAnsi="Liberation Sans" w:cs="Liberation Sans"/>
                <w:i/>
                <w:sz w:val="18"/>
              </w:rPr>
              <w:t>Protección de la salubridad pública: control sanitario del medio ambiente sobre contaminación atmosférica, ruidos y vibraciones, abastecimiento y saneamiento de aguas, residuos urbanos e industriales.</w:t>
            </w:r>
          </w:p>
        </w:tc>
      </w:tr>
      <w:tr w:rsidR="00D4392F" w14:paraId="57905FB8" w14:textId="77777777">
        <w:trPr>
          <w:trHeight w:val="428"/>
        </w:trPr>
        <w:tc>
          <w:tcPr>
            <w:tcW w:w="2546" w:type="dxa"/>
            <w:tcBorders>
              <w:top w:val="nil"/>
              <w:left w:val="single" w:sz="2" w:space="0" w:color="000000"/>
              <w:bottom w:val="nil"/>
              <w:right w:val="single" w:sz="2" w:space="0" w:color="000000"/>
            </w:tcBorders>
          </w:tcPr>
          <w:p w14:paraId="6AAF3F18" w14:textId="77777777" w:rsidR="00D4392F" w:rsidRDefault="00D4392F"/>
        </w:tc>
        <w:tc>
          <w:tcPr>
            <w:tcW w:w="778" w:type="dxa"/>
            <w:tcBorders>
              <w:top w:val="nil"/>
              <w:left w:val="single" w:sz="2" w:space="0" w:color="000000"/>
              <w:bottom w:val="nil"/>
              <w:right w:val="nil"/>
            </w:tcBorders>
          </w:tcPr>
          <w:p w14:paraId="6014643E" w14:textId="77777777" w:rsidR="00D4392F" w:rsidRDefault="00491628">
            <w:pPr>
              <w:spacing w:after="0"/>
              <w:ind w:left="176"/>
              <w:jc w:val="center"/>
            </w:pPr>
            <w:r>
              <w:rPr>
                <w:rFonts w:ascii="OpenSymbol" w:eastAsia="OpenSymbol" w:hAnsi="OpenSymbol" w:cs="OpenSymbol"/>
                <w:sz w:val="25"/>
              </w:rPr>
              <w:t>•</w:t>
            </w:r>
          </w:p>
        </w:tc>
        <w:tc>
          <w:tcPr>
            <w:tcW w:w="5166" w:type="dxa"/>
            <w:tcBorders>
              <w:top w:val="nil"/>
              <w:left w:val="nil"/>
              <w:bottom w:val="nil"/>
              <w:right w:val="single" w:sz="2" w:space="0" w:color="000000"/>
            </w:tcBorders>
          </w:tcPr>
          <w:p w14:paraId="09568747" w14:textId="77777777" w:rsidR="00D4392F" w:rsidRDefault="00491628">
            <w:pPr>
              <w:spacing w:after="0"/>
              <w:jc w:val="both"/>
            </w:pPr>
            <w:r>
              <w:rPr>
                <w:rFonts w:ascii="Liberation Sans" w:eastAsia="Liberation Sans" w:hAnsi="Liberation Sans" w:cs="Liberation Sans"/>
                <w:i/>
                <w:sz w:val="18"/>
              </w:rPr>
              <w:t>Conservación y mantenimiento de cementerios, tanatorios y actividades funerarias (sanidad mortuoria).</w:t>
            </w:r>
          </w:p>
        </w:tc>
      </w:tr>
      <w:tr w:rsidR="00D4392F" w14:paraId="3681B17C" w14:textId="77777777">
        <w:trPr>
          <w:trHeight w:val="277"/>
        </w:trPr>
        <w:tc>
          <w:tcPr>
            <w:tcW w:w="2546" w:type="dxa"/>
            <w:tcBorders>
              <w:top w:val="nil"/>
              <w:left w:val="single" w:sz="2" w:space="0" w:color="000000"/>
              <w:bottom w:val="single" w:sz="2" w:space="0" w:color="000000"/>
              <w:right w:val="single" w:sz="2" w:space="0" w:color="000000"/>
            </w:tcBorders>
          </w:tcPr>
          <w:p w14:paraId="58B50722" w14:textId="77777777" w:rsidR="00D4392F" w:rsidRDefault="00D4392F"/>
        </w:tc>
        <w:tc>
          <w:tcPr>
            <w:tcW w:w="778" w:type="dxa"/>
            <w:tcBorders>
              <w:top w:val="nil"/>
              <w:left w:val="single" w:sz="2" w:space="0" w:color="000000"/>
              <w:bottom w:val="single" w:sz="2" w:space="0" w:color="000000"/>
              <w:right w:val="nil"/>
            </w:tcBorders>
          </w:tcPr>
          <w:p w14:paraId="33DF95C5" w14:textId="77777777" w:rsidR="00D4392F" w:rsidRDefault="00491628">
            <w:pPr>
              <w:spacing w:after="0"/>
              <w:ind w:left="176"/>
              <w:jc w:val="center"/>
            </w:pPr>
            <w:r>
              <w:rPr>
                <w:rFonts w:ascii="OpenSymbol" w:eastAsia="OpenSymbol" w:hAnsi="OpenSymbol" w:cs="OpenSymbol"/>
                <w:sz w:val="25"/>
              </w:rPr>
              <w:t>•</w:t>
            </w:r>
          </w:p>
        </w:tc>
        <w:tc>
          <w:tcPr>
            <w:tcW w:w="5166" w:type="dxa"/>
            <w:tcBorders>
              <w:top w:val="nil"/>
              <w:left w:val="nil"/>
              <w:bottom w:val="single" w:sz="2" w:space="0" w:color="000000"/>
              <w:right w:val="single" w:sz="2" w:space="0" w:color="000000"/>
            </w:tcBorders>
          </w:tcPr>
          <w:p w14:paraId="2381680E" w14:textId="77777777" w:rsidR="00D4392F" w:rsidRDefault="00491628">
            <w:pPr>
              <w:spacing w:after="0"/>
            </w:pPr>
            <w:r>
              <w:rPr>
                <w:rFonts w:ascii="Liberation Sans" w:eastAsia="Liberation Sans" w:hAnsi="Liberation Sans" w:cs="Liberation Sans"/>
                <w:i/>
                <w:sz w:val="18"/>
              </w:rPr>
              <w:t>Coordinación y mantenimiento del parque móvil municipal.</w:t>
            </w:r>
          </w:p>
        </w:tc>
      </w:tr>
      <w:tr w:rsidR="00D4392F" w14:paraId="057AF6BB" w14:textId="77777777">
        <w:trPr>
          <w:trHeight w:val="2199"/>
        </w:trPr>
        <w:tc>
          <w:tcPr>
            <w:tcW w:w="2546" w:type="dxa"/>
            <w:tcBorders>
              <w:top w:val="single" w:sz="2" w:space="0" w:color="000000"/>
              <w:left w:val="single" w:sz="2" w:space="0" w:color="000000"/>
              <w:bottom w:val="nil"/>
              <w:right w:val="single" w:sz="2" w:space="0" w:color="000000"/>
            </w:tcBorders>
            <w:vAlign w:val="bottom"/>
          </w:tcPr>
          <w:p w14:paraId="2882B811" w14:textId="77777777" w:rsidR="00D4392F" w:rsidRDefault="00491628">
            <w:pPr>
              <w:spacing w:after="0"/>
              <w:ind w:left="56"/>
            </w:pPr>
            <w:r>
              <w:rPr>
                <w:rFonts w:ascii="Liberation Sans" w:eastAsia="Liberation Sans" w:hAnsi="Liberation Sans" w:cs="Liberation Sans"/>
                <w:i/>
                <w:sz w:val="20"/>
              </w:rPr>
              <w:t xml:space="preserve">TURISMO, MEDIO </w:t>
            </w:r>
          </w:p>
          <w:p w14:paraId="39DC2BBC" w14:textId="77777777" w:rsidR="00D4392F" w:rsidRDefault="00491628">
            <w:pPr>
              <w:spacing w:after="0"/>
              <w:ind w:left="56"/>
            </w:pPr>
            <w:r>
              <w:rPr>
                <w:rFonts w:ascii="Liberation Sans" w:eastAsia="Liberation Sans" w:hAnsi="Liberation Sans" w:cs="Liberation Sans"/>
                <w:i/>
                <w:sz w:val="20"/>
              </w:rPr>
              <w:t xml:space="preserve">AMBIENTE URBANO Y </w:t>
            </w:r>
          </w:p>
          <w:p w14:paraId="4E8690AE" w14:textId="77777777" w:rsidR="00D4392F" w:rsidRDefault="00491628">
            <w:pPr>
              <w:spacing w:after="0"/>
              <w:ind w:left="56"/>
            </w:pPr>
            <w:r>
              <w:rPr>
                <w:rFonts w:ascii="Liberation Sans" w:eastAsia="Liberation Sans" w:hAnsi="Liberation Sans" w:cs="Liberation Sans"/>
                <w:i/>
                <w:sz w:val="20"/>
              </w:rPr>
              <w:t>SECTOR PRIMARIO</w:t>
            </w:r>
          </w:p>
        </w:tc>
        <w:tc>
          <w:tcPr>
            <w:tcW w:w="778" w:type="dxa"/>
            <w:tcBorders>
              <w:top w:val="single" w:sz="2" w:space="0" w:color="000000"/>
              <w:left w:val="single" w:sz="2" w:space="0" w:color="000000"/>
              <w:bottom w:val="nil"/>
              <w:right w:val="nil"/>
            </w:tcBorders>
          </w:tcPr>
          <w:p w14:paraId="1B6944B2" w14:textId="77777777" w:rsidR="00D4392F" w:rsidRDefault="00491628">
            <w:pPr>
              <w:spacing w:after="144"/>
              <w:ind w:left="176"/>
              <w:jc w:val="center"/>
            </w:pPr>
            <w:r>
              <w:rPr>
                <w:rFonts w:ascii="OpenSymbol" w:eastAsia="OpenSymbol" w:hAnsi="OpenSymbol" w:cs="OpenSymbol"/>
                <w:sz w:val="25"/>
              </w:rPr>
              <w:t>•</w:t>
            </w:r>
          </w:p>
          <w:p w14:paraId="307D2034" w14:textId="77777777" w:rsidR="00D4392F" w:rsidRDefault="00491628">
            <w:pPr>
              <w:spacing w:after="144"/>
              <w:ind w:left="176"/>
              <w:jc w:val="center"/>
            </w:pPr>
            <w:r>
              <w:rPr>
                <w:rFonts w:ascii="OpenSymbol" w:eastAsia="OpenSymbol" w:hAnsi="OpenSymbol" w:cs="OpenSymbol"/>
                <w:sz w:val="25"/>
              </w:rPr>
              <w:t>•</w:t>
            </w:r>
          </w:p>
          <w:p w14:paraId="4B4945EE" w14:textId="77777777" w:rsidR="00D4392F" w:rsidRDefault="00491628">
            <w:pPr>
              <w:spacing w:after="144"/>
              <w:ind w:left="176"/>
              <w:jc w:val="center"/>
            </w:pPr>
            <w:r>
              <w:rPr>
                <w:rFonts w:ascii="OpenSymbol" w:eastAsia="OpenSymbol" w:hAnsi="OpenSymbol" w:cs="OpenSymbol"/>
                <w:sz w:val="25"/>
              </w:rPr>
              <w:t>•</w:t>
            </w:r>
          </w:p>
          <w:p w14:paraId="550C8989" w14:textId="77777777" w:rsidR="00D4392F" w:rsidRDefault="00491628">
            <w:pPr>
              <w:spacing w:after="144"/>
              <w:ind w:left="176"/>
              <w:jc w:val="center"/>
            </w:pPr>
            <w:r>
              <w:rPr>
                <w:rFonts w:ascii="OpenSymbol" w:eastAsia="OpenSymbol" w:hAnsi="OpenSymbol" w:cs="OpenSymbol"/>
                <w:sz w:val="25"/>
              </w:rPr>
              <w:t>•</w:t>
            </w:r>
          </w:p>
          <w:p w14:paraId="5D0530F2" w14:textId="77777777" w:rsidR="00D4392F" w:rsidRDefault="00491628">
            <w:pPr>
              <w:spacing w:after="0"/>
              <w:ind w:left="176"/>
              <w:jc w:val="center"/>
            </w:pPr>
            <w:r>
              <w:rPr>
                <w:rFonts w:ascii="OpenSymbol" w:eastAsia="OpenSymbol" w:hAnsi="OpenSymbol" w:cs="OpenSymbol"/>
                <w:sz w:val="25"/>
              </w:rPr>
              <w:t>•</w:t>
            </w:r>
          </w:p>
        </w:tc>
        <w:tc>
          <w:tcPr>
            <w:tcW w:w="5166" w:type="dxa"/>
            <w:tcBorders>
              <w:top w:val="single" w:sz="2" w:space="0" w:color="000000"/>
              <w:left w:val="nil"/>
              <w:bottom w:val="nil"/>
              <w:right w:val="single" w:sz="2" w:space="0" w:color="000000"/>
            </w:tcBorders>
          </w:tcPr>
          <w:p w14:paraId="2B33AE80" w14:textId="77777777" w:rsidR="00D4392F" w:rsidRDefault="00491628">
            <w:pPr>
              <w:spacing w:after="0" w:line="255" w:lineRule="auto"/>
              <w:jc w:val="both"/>
            </w:pPr>
            <w:r>
              <w:rPr>
                <w:rFonts w:ascii="Liberation Sans" w:eastAsia="Liberation Sans" w:hAnsi="Liberation Sans" w:cs="Liberation Sans"/>
                <w:i/>
                <w:sz w:val="18"/>
              </w:rPr>
              <w:t xml:space="preserve">Información y promoción de la actividad turística de interés y </w:t>
            </w:r>
            <w:r>
              <w:rPr>
                <w:rFonts w:ascii="Liberation Sans" w:eastAsia="Liberation Sans" w:hAnsi="Liberation Sans" w:cs="Liberation Sans"/>
                <w:i/>
                <w:sz w:val="18"/>
              </w:rPr>
              <w:t>ámbito local, y promoción de infraestructuras turísticas.</w:t>
            </w:r>
          </w:p>
          <w:p w14:paraId="78BA1E44" w14:textId="77777777" w:rsidR="00D4392F" w:rsidRDefault="00491628">
            <w:pPr>
              <w:spacing w:after="0" w:line="255" w:lineRule="auto"/>
              <w:jc w:val="both"/>
            </w:pPr>
            <w:r>
              <w:rPr>
                <w:rFonts w:ascii="Liberation Sans" w:eastAsia="Liberation Sans" w:hAnsi="Liberation Sans" w:cs="Liberation Sans"/>
                <w:i/>
                <w:sz w:val="18"/>
              </w:rPr>
              <w:t>Control de la contaminación y vigilancia del entorno natural y del Medio Ambiente.</w:t>
            </w:r>
          </w:p>
          <w:p w14:paraId="172818A2" w14:textId="77777777" w:rsidR="00D4392F" w:rsidRDefault="00491628">
            <w:pPr>
              <w:spacing w:after="0" w:line="255" w:lineRule="auto"/>
              <w:jc w:val="both"/>
            </w:pPr>
            <w:r>
              <w:rPr>
                <w:rFonts w:ascii="Liberation Sans" w:eastAsia="Liberation Sans" w:hAnsi="Liberation Sans" w:cs="Liberation Sans"/>
                <w:i/>
                <w:sz w:val="18"/>
              </w:rPr>
              <w:t>Cooperación en el control y mantenimiento de los espacios naturales protegidos dentro del Municipio.</w:t>
            </w:r>
          </w:p>
          <w:p w14:paraId="7845B120" w14:textId="77777777" w:rsidR="00D4392F" w:rsidRDefault="00491628">
            <w:pPr>
              <w:spacing w:after="0" w:line="255" w:lineRule="auto"/>
              <w:jc w:val="both"/>
            </w:pPr>
            <w:r>
              <w:rPr>
                <w:rFonts w:ascii="Liberation Sans" w:eastAsia="Liberation Sans" w:hAnsi="Liberation Sans" w:cs="Liberation Sans"/>
                <w:i/>
                <w:sz w:val="18"/>
              </w:rPr>
              <w:t>Protección contra la contaminación acústica, lumínica y atmosférica en zonas urbanas.</w:t>
            </w:r>
          </w:p>
          <w:p w14:paraId="24A91442" w14:textId="77777777" w:rsidR="00D4392F" w:rsidRDefault="00491628">
            <w:pPr>
              <w:spacing w:after="0"/>
            </w:pPr>
            <w:r>
              <w:rPr>
                <w:rFonts w:ascii="Liberation Sans" w:eastAsia="Liberation Sans" w:hAnsi="Liberation Sans" w:cs="Liberation Sans"/>
                <w:i/>
                <w:sz w:val="18"/>
              </w:rPr>
              <w:t>Gestión del servicio de limpieza viaria, de caminos y espacios públicos.</w:t>
            </w:r>
          </w:p>
        </w:tc>
      </w:tr>
      <w:tr w:rsidR="00D4392F" w14:paraId="7D1F5EB6" w14:textId="77777777">
        <w:trPr>
          <w:trHeight w:val="221"/>
        </w:trPr>
        <w:tc>
          <w:tcPr>
            <w:tcW w:w="2546" w:type="dxa"/>
            <w:tcBorders>
              <w:top w:val="nil"/>
              <w:left w:val="single" w:sz="2" w:space="0" w:color="000000"/>
              <w:bottom w:val="nil"/>
              <w:right w:val="single" w:sz="2" w:space="0" w:color="000000"/>
            </w:tcBorders>
          </w:tcPr>
          <w:p w14:paraId="595813BD" w14:textId="77777777" w:rsidR="00D4392F" w:rsidRDefault="00D4392F"/>
        </w:tc>
        <w:tc>
          <w:tcPr>
            <w:tcW w:w="778" w:type="dxa"/>
            <w:tcBorders>
              <w:top w:val="nil"/>
              <w:left w:val="single" w:sz="2" w:space="0" w:color="000000"/>
              <w:bottom w:val="nil"/>
              <w:right w:val="nil"/>
            </w:tcBorders>
          </w:tcPr>
          <w:p w14:paraId="22FA0F28" w14:textId="77777777" w:rsidR="00D4392F" w:rsidRDefault="00491628">
            <w:pPr>
              <w:spacing w:after="0"/>
              <w:ind w:left="176"/>
              <w:jc w:val="center"/>
            </w:pPr>
            <w:r>
              <w:rPr>
                <w:rFonts w:ascii="OpenSymbol" w:eastAsia="OpenSymbol" w:hAnsi="OpenSymbol" w:cs="OpenSymbol"/>
                <w:sz w:val="25"/>
              </w:rPr>
              <w:t>•</w:t>
            </w:r>
          </w:p>
        </w:tc>
        <w:tc>
          <w:tcPr>
            <w:tcW w:w="5166" w:type="dxa"/>
            <w:tcBorders>
              <w:top w:val="nil"/>
              <w:left w:val="nil"/>
              <w:bottom w:val="nil"/>
              <w:right w:val="single" w:sz="2" w:space="0" w:color="000000"/>
            </w:tcBorders>
          </w:tcPr>
          <w:p w14:paraId="6E242EAC" w14:textId="77777777" w:rsidR="00D4392F" w:rsidRDefault="00491628">
            <w:pPr>
              <w:spacing w:after="0"/>
            </w:pPr>
            <w:r>
              <w:rPr>
                <w:rFonts w:ascii="Liberation Sans" w:eastAsia="Liberation Sans" w:hAnsi="Liberation Sans" w:cs="Liberation Sans"/>
                <w:i/>
                <w:sz w:val="18"/>
              </w:rPr>
              <w:t>Mantenimiento de parques, jardines públicos y zonas verdes.</w:t>
            </w:r>
          </w:p>
        </w:tc>
      </w:tr>
      <w:tr w:rsidR="00D4392F" w14:paraId="76762107" w14:textId="77777777">
        <w:trPr>
          <w:trHeight w:val="221"/>
        </w:trPr>
        <w:tc>
          <w:tcPr>
            <w:tcW w:w="2546" w:type="dxa"/>
            <w:tcBorders>
              <w:top w:val="nil"/>
              <w:left w:val="single" w:sz="2" w:space="0" w:color="000000"/>
              <w:bottom w:val="nil"/>
              <w:right w:val="single" w:sz="2" w:space="0" w:color="000000"/>
            </w:tcBorders>
          </w:tcPr>
          <w:p w14:paraId="3781716A" w14:textId="77777777" w:rsidR="00D4392F" w:rsidRDefault="00D4392F"/>
        </w:tc>
        <w:tc>
          <w:tcPr>
            <w:tcW w:w="778" w:type="dxa"/>
            <w:tcBorders>
              <w:top w:val="nil"/>
              <w:left w:val="single" w:sz="2" w:space="0" w:color="000000"/>
              <w:bottom w:val="nil"/>
              <w:right w:val="nil"/>
            </w:tcBorders>
          </w:tcPr>
          <w:p w14:paraId="7BE8CEBD" w14:textId="77777777" w:rsidR="00D4392F" w:rsidRDefault="00491628">
            <w:pPr>
              <w:spacing w:after="0"/>
              <w:ind w:left="176"/>
              <w:jc w:val="center"/>
            </w:pPr>
            <w:r>
              <w:rPr>
                <w:rFonts w:ascii="OpenSymbol" w:eastAsia="OpenSymbol" w:hAnsi="OpenSymbol" w:cs="OpenSymbol"/>
                <w:sz w:val="25"/>
              </w:rPr>
              <w:t>•</w:t>
            </w:r>
          </w:p>
        </w:tc>
        <w:tc>
          <w:tcPr>
            <w:tcW w:w="5166" w:type="dxa"/>
            <w:tcBorders>
              <w:top w:val="nil"/>
              <w:left w:val="nil"/>
              <w:bottom w:val="nil"/>
              <w:right w:val="single" w:sz="2" w:space="0" w:color="000000"/>
            </w:tcBorders>
          </w:tcPr>
          <w:p w14:paraId="2D5023B2" w14:textId="77777777" w:rsidR="00D4392F" w:rsidRDefault="00491628">
            <w:pPr>
              <w:spacing w:after="0"/>
            </w:pPr>
            <w:r>
              <w:rPr>
                <w:rFonts w:ascii="Liberation Sans" w:eastAsia="Liberation Sans" w:hAnsi="Liberation Sans" w:cs="Liberation Sans"/>
                <w:i/>
                <w:sz w:val="18"/>
              </w:rPr>
              <w:t>Mantenimiento de las playas y zonas de baño.</w:t>
            </w:r>
          </w:p>
        </w:tc>
      </w:tr>
      <w:tr w:rsidR="00D4392F" w14:paraId="78088F93" w14:textId="77777777">
        <w:trPr>
          <w:trHeight w:val="221"/>
        </w:trPr>
        <w:tc>
          <w:tcPr>
            <w:tcW w:w="2546" w:type="dxa"/>
            <w:tcBorders>
              <w:top w:val="nil"/>
              <w:left w:val="single" w:sz="2" w:space="0" w:color="000000"/>
              <w:bottom w:val="nil"/>
              <w:right w:val="single" w:sz="2" w:space="0" w:color="000000"/>
            </w:tcBorders>
          </w:tcPr>
          <w:p w14:paraId="2CDE00AE" w14:textId="77777777" w:rsidR="00D4392F" w:rsidRDefault="00D4392F"/>
        </w:tc>
        <w:tc>
          <w:tcPr>
            <w:tcW w:w="778" w:type="dxa"/>
            <w:tcBorders>
              <w:top w:val="nil"/>
              <w:left w:val="single" w:sz="2" w:space="0" w:color="000000"/>
              <w:bottom w:val="nil"/>
              <w:right w:val="nil"/>
            </w:tcBorders>
          </w:tcPr>
          <w:p w14:paraId="5BCCE5DB" w14:textId="77777777" w:rsidR="00D4392F" w:rsidRDefault="00491628">
            <w:pPr>
              <w:spacing w:after="0"/>
              <w:ind w:left="176"/>
              <w:jc w:val="center"/>
            </w:pPr>
            <w:r>
              <w:rPr>
                <w:rFonts w:ascii="OpenSymbol" w:eastAsia="OpenSymbol" w:hAnsi="OpenSymbol" w:cs="OpenSymbol"/>
                <w:sz w:val="25"/>
              </w:rPr>
              <w:t>•</w:t>
            </w:r>
          </w:p>
        </w:tc>
        <w:tc>
          <w:tcPr>
            <w:tcW w:w="5166" w:type="dxa"/>
            <w:tcBorders>
              <w:top w:val="nil"/>
              <w:left w:val="nil"/>
              <w:bottom w:val="nil"/>
              <w:right w:val="single" w:sz="2" w:space="0" w:color="000000"/>
            </w:tcBorders>
          </w:tcPr>
          <w:p w14:paraId="5E9AE9CF" w14:textId="77777777" w:rsidR="00D4392F" w:rsidRDefault="00491628">
            <w:pPr>
              <w:spacing w:after="0"/>
            </w:pPr>
            <w:r>
              <w:rPr>
                <w:rFonts w:ascii="Liberation Sans" w:eastAsia="Liberation Sans" w:hAnsi="Liberation Sans" w:cs="Liberation Sans"/>
                <w:i/>
                <w:sz w:val="18"/>
              </w:rPr>
              <w:t>Protección y bienestar animal.</w:t>
            </w:r>
          </w:p>
        </w:tc>
      </w:tr>
      <w:tr w:rsidR="00D4392F" w14:paraId="7F6C8F8E" w14:textId="77777777">
        <w:trPr>
          <w:trHeight w:val="278"/>
        </w:trPr>
        <w:tc>
          <w:tcPr>
            <w:tcW w:w="2546" w:type="dxa"/>
            <w:tcBorders>
              <w:top w:val="nil"/>
              <w:left w:val="single" w:sz="2" w:space="0" w:color="000000"/>
              <w:bottom w:val="single" w:sz="2" w:space="0" w:color="000000"/>
              <w:right w:val="single" w:sz="2" w:space="0" w:color="000000"/>
            </w:tcBorders>
          </w:tcPr>
          <w:p w14:paraId="7B78F163" w14:textId="77777777" w:rsidR="00D4392F" w:rsidRDefault="00D4392F"/>
        </w:tc>
        <w:tc>
          <w:tcPr>
            <w:tcW w:w="778" w:type="dxa"/>
            <w:tcBorders>
              <w:top w:val="nil"/>
              <w:left w:val="single" w:sz="2" w:space="0" w:color="000000"/>
              <w:bottom w:val="single" w:sz="2" w:space="0" w:color="000000"/>
              <w:right w:val="nil"/>
            </w:tcBorders>
          </w:tcPr>
          <w:p w14:paraId="69D14DE3" w14:textId="77777777" w:rsidR="00D4392F" w:rsidRDefault="00491628">
            <w:pPr>
              <w:spacing w:after="0"/>
              <w:ind w:left="176"/>
              <w:jc w:val="center"/>
            </w:pPr>
            <w:r>
              <w:rPr>
                <w:rFonts w:ascii="OpenSymbol" w:eastAsia="OpenSymbol" w:hAnsi="OpenSymbol" w:cs="OpenSymbol"/>
                <w:sz w:val="25"/>
              </w:rPr>
              <w:t>•</w:t>
            </w:r>
          </w:p>
        </w:tc>
        <w:tc>
          <w:tcPr>
            <w:tcW w:w="5166" w:type="dxa"/>
            <w:tcBorders>
              <w:top w:val="nil"/>
              <w:left w:val="nil"/>
              <w:bottom w:val="single" w:sz="2" w:space="0" w:color="000000"/>
              <w:right w:val="single" w:sz="2" w:space="0" w:color="000000"/>
            </w:tcBorders>
          </w:tcPr>
          <w:p w14:paraId="1DA5DF19" w14:textId="77777777" w:rsidR="00D4392F" w:rsidRDefault="00491628">
            <w:pPr>
              <w:spacing w:after="0"/>
            </w:pPr>
            <w:r>
              <w:rPr>
                <w:rFonts w:ascii="Liberation Sans" w:eastAsia="Liberation Sans" w:hAnsi="Liberation Sans" w:cs="Liberation Sans"/>
                <w:i/>
                <w:sz w:val="18"/>
              </w:rPr>
              <w:t>Fomento de la agricultura, ganadería y pesca.</w:t>
            </w:r>
          </w:p>
        </w:tc>
      </w:tr>
      <w:tr w:rsidR="00D4392F" w14:paraId="3EABB503" w14:textId="77777777">
        <w:trPr>
          <w:trHeight w:val="1135"/>
        </w:trPr>
        <w:tc>
          <w:tcPr>
            <w:tcW w:w="2546" w:type="dxa"/>
            <w:tcBorders>
              <w:top w:val="single" w:sz="2" w:space="0" w:color="000000"/>
              <w:left w:val="single" w:sz="2" w:space="0" w:color="000000"/>
              <w:bottom w:val="nil"/>
              <w:right w:val="single" w:sz="2" w:space="0" w:color="000000"/>
            </w:tcBorders>
            <w:vAlign w:val="bottom"/>
          </w:tcPr>
          <w:p w14:paraId="02CC33C0" w14:textId="77777777" w:rsidR="00D4392F" w:rsidRDefault="00491628">
            <w:pPr>
              <w:spacing w:after="0"/>
              <w:ind w:left="56"/>
            </w:pPr>
            <w:r>
              <w:rPr>
                <w:rFonts w:ascii="Liberation Sans" w:eastAsia="Liberation Sans" w:hAnsi="Liberation Sans" w:cs="Liberation Sans"/>
                <w:i/>
                <w:sz w:val="20"/>
              </w:rPr>
              <w:t>COMERCIO, CULTURA Y FIESTAS</w:t>
            </w:r>
          </w:p>
        </w:tc>
        <w:tc>
          <w:tcPr>
            <w:tcW w:w="778" w:type="dxa"/>
            <w:tcBorders>
              <w:top w:val="single" w:sz="2" w:space="0" w:color="000000"/>
              <w:left w:val="single" w:sz="2" w:space="0" w:color="000000"/>
              <w:bottom w:val="nil"/>
              <w:right w:val="nil"/>
            </w:tcBorders>
          </w:tcPr>
          <w:p w14:paraId="6EE9F549" w14:textId="77777777" w:rsidR="00D4392F" w:rsidRDefault="00491628">
            <w:pPr>
              <w:spacing w:after="144"/>
              <w:ind w:left="176"/>
              <w:jc w:val="center"/>
            </w:pPr>
            <w:r>
              <w:rPr>
                <w:rFonts w:ascii="OpenSymbol" w:eastAsia="OpenSymbol" w:hAnsi="OpenSymbol" w:cs="OpenSymbol"/>
                <w:sz w:val="25"/>
              </w:rPr>
              <w:t>•</w:t>
            </w:r>
          </w:p>
          <w:p w14:paraId="2073D5A1" w14:textId="77777777" w:rsidR="00D4392F" w:rsidRDefault="00491628">
            <w:pPr>
              <w:spacing w:after="0"/>
              <w:ind w:left="176"/>
              <w:jc w:val="center"/>
            </w:pPr>
            <w:r>
              <w:rPr>
                <w:rFonts w:ascii="OpenSymbol" w:eastAsia="OpenSymbol" w:hAnsi="OpenSymbol" w:cs="OpenSymbol"/>
                <w:sz w:val="25"/>
              </w:rPr>
              <w:t>•</w:t>
            </w:r>
          </w:p>
          <w:p w14:paraId="16D73F75" w14:textId="77777777" w:rsidR="00D4392F" w:rsidRDefault="00491628">
            <w:pPr>
              <w:spacing w:after="0"/>
              <w:ind w:left="176"/>
              <w:jc w:val="center"/>
            </w:pPr>
            <w:r>
              <w:rPr>
                <w:rFonts w:ascii="OpenSymbol" w:eastAsia="OpenSymbol" w:hAnsi="OpenSymbol" w:cs="OpenSymbol"/>
                <w:sz w:val="25"/>
              </w:rPr>
              <w:t>•</w:t>
            </w:r>
          </w:p>
        </w:tc>
        <w:tc>
          <w:tcPr>
            <w:tcW w:w="5166" w:type="dxa"/>
            <w:tcBorders>
              <w:top w:val="single" w:sz="2" w:space="0" w:color="000000"/>
              <w:left w:val="nil"/>
              <w:bottom w:val="nil"/>
              <w:right w:val="single" w:sz="2" w:space="0" w:color="000000"/>
            </w:tcBorders>
          </w:tcPr>
          <w:p w14:paraId="5AAA274C" w14:textId="77777777" w:rsidR="00D4392F" w:rsidRDefault="00491628">
            <w:pPr>
              <w:spacing w:after="0" w:line="257" w:lineRule="auto"/>
              <w:jc w:val="both"/>
            </w:pPr>
            <w:r>
              <w:rPr>
                <w:rFonts w:ascii="Liberation Sans" w:eastAsia="Liberation Sans" w:hAnsi="Liberation Sans" w:cs="Liberation Sans"/>
                <w:i/>
                <w:sz w:val="18"/>
              </w:rPr>
              <w:t>Políticas de fomento del comercio local y consumo, así como la gestión de ferias, mercados, lonjas y comercio ambulante.</w:t>
            </w:r>
          </w:p>
          <w:p w14:paraId="4CB26680" w14:textId="77777777" w:rsidR="00D4392F" w:rsidRDefault="00491628">
            <w:pPr>
              <w:spacing w:after="0"/>
            </w:pPr>
            <w:r>
              <w:rPr>
                <w:rFonts w:ascii="Liberation Sans" w:eastAsia="Liberation Sans" w:hAnsi="Liberation Sans" w:cs="Liberation Sans"/>
                <w:i/>
                <w:sz w:val="18"/>
              </w:rPr>
              <w:t>Mercadillo Municipal.</w:t>
            </w:r>
          </w:p>
          <w:p w14:paraId="731318CF" w14:textId="77777777" w:rsidR="00D4392F" w:rsidRDefault="00491628">
            <w:pPr>
              <w:spacing w:after="0"/>
              <w:jc w:val="both"/>
            </w:pPr>
            <w:r>
              <w:rPr>
                <w:rFonts w:ascii="Liberation Sans" w:eastAsia="Liberation Sans" w:hAnsi="Liberation Sans" w:cs="Liberation Sans"/>
                <w:i/>
                <w:sz w:val="18"/>
              </w:rPr>
              <w:t>Promoción de la cultura y equipamientos culturales  y atención a las asociaciones y colectivos culturales.</w:t>
            </w:r>
          </w:p>
        </w:tc>
      </w:tr>
      <w:tr w:rsidR="00D4392F" w14:paraId="090C77AB" w14:textId="77777777">
        <w:trPr>
          <w:trHeight w:val="221"/>
        </w:trPr>
        <w:tc>
          <w:tcPr>
            <w:tcW w:w="2546" w:type="dxa"/>
            <w:tcBorders>
              <w:top w:val="nil"/>
              <w:left w:val="single" w:sz="2" w:space="0" w:color="000000"/>
              <w:bottom w:val="nil"/>
              <w:right w:val="single" w:sz="2" w:space="0" w:color="000000"/>
            </w:tcBorders>
          </w:tcPr>
          <w:p w14:paraId="5C4BF8A6" w14:textId="77777777" w:rsidR="00D4392F" w:rsidRDefault="00D4392F"/>
        </w:tc>
        <w:tc>
          <w:tcPr>
            <w:tcW w:w="778" w:type="dxa"/>
            <w:tcBorders>
              <w:top w:val="nil"/>
              <w:left w:val="single" w:sz="2" w:space="0" w:color="000000"/>
              <w:bottom w:val="nil"/>
              <w:right w:val="nil"/>
            </w:tcBorders>
          </w:tcPr>
          <w:p w14:paraId="698ED9DC" w14:textId="77777777" w:rsidR="00D4392F" w:rsidRDefault="00491628">
            <w:pPr>
              <w:spacing w:after="0"/>
              <w:ind w:left="176"/>
              <w:jc w:val="center"/>
            </w:pPr>
            <w:r>
              <w:rPr>
                <w:rFonts w:ascii="OpenSymbol" w:eastAsia="OpenSymbol" w:hAnsi="OpenSymbol" w:cs="OpenSymbol"/>
                <w:sz w:val="25"/>
              </w:rPr>
              <w:t>•</w:t>
            </w:r>
          </w:p>
        </w:tc>
        <w:tc>
          <w:tcPr>
            <w:tcW w:w="5166" w:type="dxa"/>
            <w:tcBorders>
              <w:top w:val="nil"/>
              <w:left w:val="nil"/>
              <w:bottom w:val="nil"/>
              <w:right w:val="single" w:sz="2" w:space="0" w:color="000000"/>
            </w:tcBorders>
          </w:tcPr>
          <w:p w14:paraId="2848B9CB" w14:textId="77777777" w:rsidR="00D4392F" w:rsidRDefault="00491628">
            <w:pPr>
              <w:spacing w:after="0"/>
            </w:pPr>
            <w:r>
              <w:rPr>
                <w:rFonts w:ascii="Liberation Sans" w:eastAsia="Liberation Sans" w:hAnsi="Liberation Sans" w:cs="Liberation Sans"/>
                <w:i/>
                <w:sz w:val="18"/>
              </w:rPr>
              <w:t>Protección y gestión del Patrimonio histórico.</w:t>
            </w:r>
          </w:p>
        </w:tc>
      </w:tr>
      <w:tr w:rsidR="00D4392F" w14:paraId="3415EDC5" w14:textId="77777777">
        <w:trPr>
          <w:trHeight w:val="278"/>
        </w:trPr>
        <w:tc>
          <w:tcPr>
            <w:tcW w:w="2546" w:type="dxa"/>
            <w:tcBorders>
              <w:top w:val="nil"/>
              <w:left w:val="single" w:sz="2" w:space="0" w:color="000000"/>
              <w:bottom w:val="single" w:sz="2" w:space="0" w:color="000000"/>
              <w:right w:val="single" w:sz="2" w:space="0" w:color="000000"/>
            </w:tcBorders>
          </w:tcPr>
          <w:p w14:paraId="3E578335" w14:textId="77777777" w:rsidR="00D4392F" w:rsidRDefault="00D4392F"/>
        </w:tc>
        <w:tc>
          <w:tcPr>
            <w:tcW w:w="778" w:type="dxa"/>
            <w:tcBorders>
              <w:top w:val="nil"/>
              <w:left w:val="single" w:sz="2" w:space="0" w:color="000000"/>
              <w:bottom w:val="single" w:sz="2" w:space="0" w:color="000000"/>
              <w:right w:val="nil"/>
            </w:tcBorders>
          </w:tcPr>
          <w:p w14:paraId="3E5168E9" w14:textId="77777777" w:rsidR="00D4392F" w:rsidRDefault="00491628">
            <w:pPr>
              <w:spacing w:after="0"/>
              <w:ind w:left="176"/>
              <w:jc w:val="center"/>
            </w:pPr>
            <w:r>
              <w:rPr>
                <w:rFonts w:ascii="OpenSymbol" w:eastAsia="OpenSymbol" w:hAnsi="OpenSymbol" w:cs="OpenSymbol"/>
                <w:sz w:val="25"/>
              </w:rPr>
              <w:t>•</w:t>
            </w:r>
          </w:p>
        </w:tc>
        <w:tc>
          <w:tcPr>
            <w:tcW w:w="5166" w:type="dxa"/>
            <w:tcBorders>
              <w:top w:val="nil"/>
              <w:left w:val="nil"/>
              <w:bottom w:val="single" w:sz="2" w:space="0" w:color="000000"/>
              <w:right w:val="single" w:sz="2" w:space="0" w:color="000000"/>
            </w:tcBorders>
          </w:tcPr>
          <w:p w14:paraId="5432989F" w14:textId="77777777" w:rsidR="00D4392F" w:rsidRDefault="00491628">
            <w:pPr>
              <w:spacing w:after="0"/>
            </w:pPr>
            <w:r>
              <w:rPr>
                <w:rFonts w:ascii="Liberation Sans" w:eastAsia="Liberation Sans" w:hAnsi="Liberation Sans" w:cs="Liberation Sans"/>
                <w:i/>
                <w:sz w:val="18"/>
              </w:rPr>
              <w:t>Fomento y conservación de las fiestas populares.</w:t>
            </w:r>
          </w:p>
        </w:tc>
      </w:tr>
      <w:tr w:rsidR="00D4392F" w14:paraId="263E5FF5" w14:textId="77777777">
        <w:trPr>
          <w:trHeight w:val="3074"/>
        </w:trPr>
        <w:tc>
          <w:tcPr>
            <w:tcW w:w="2546" w:type="dxa"/>
            <w:tcBorders>
              <w:top w:val="single" w:sz="2" w:space="0" w:color="000000"/>
              <w:left w:val="single" w:sz="4" w:space="0" w:color="000000"/>
              <w:bottom w:val="nil"/>
              <w:right w:val="single" w:sz="4" w:space="0" w:color="000000"/>
            </w:tcBorders>
            <w:vAlign w:val="bottom"/>
          </w:tcPr>
          <w:p w14:paraId="484F6885" w14:textId="77777777" w:rsidR="00D4392F" w:rsidRDefault="00491628">
            <w:pPr>
              <w:spacing w:after="0"/>
              <w:ind w:left="56"/>
            </w:pPr>
            <w:r>
              <w:rPr>
                <w:rFonts w:ascii="Liberation Sans" w:eastAsia="Liberation Sans" w:hAnsi="Liberation Sans" w:cs="Liberation Sans"/>
                <w:i/>
                <w:sz w:val="20"/>
              </w:rPr>
              <w:t xml:space="preserve">EDUCACIÓN E </w:t>
            </w:r>
          </w:p>
          <w:p w14:paraId="29699ADF" w14:textId="77777777" w:rsidR="00D4392F" w:rsidRDefault="00491628">
            <w:pPr>
              <w:spacing w:after="0"/>
              <w:ind w:left="56"/>
            </w:pPr>
            <w:r>
              <w:rPr>
                <w:rFonts w:ascii="Liberation Sans" w:eastAsia="Liberation Sans" w:hAnsi="Liberation Sans" w:cs="Liberation Sans"/>
                <w:i/>
                <w:sz w:val="20"/>
              </w:rPr>
              <w:t xml:space="preserve">IGUALDAD, JUVENTUD, </w:t>
            </w:r>
          </w:p>
          <w:p w14:paraId="53672DB5" w14:textId="77777777" w:rsidR="00D4392F" w:rsidRDefault="00491628">
            <w:pPr>
              <w:spacing w:after="0"/>
              <w:ind w:left="56"/>
            </w:pPr>
            <w:r>
              <w:rPr>
                <w:rFonts w:ascii="Liberation Sans" w:eastAsia="Liberation Sans" w:hAnsi="Liberation Sans" w:cs="Liberation Sans"/>
                <w:i/>
                <w:sz w:val="20"/>
              </w:rPr>
              <w:t xml:space="preserve">MAYORES Y </w:t>
            </w:r>
          </w:p>
          <w:p w14:paraId="38516AA5" w14:textId="77777777" w:rsidR="00D4392F" w:rsidRDefault="00491628">
            <w:pPr>
              <w:spacing w:after="0"/>
              <w:ind w:left="56"/>
            </w:pPr>
            <w:r>
              <w:rPr>
                <w:rFonts w:ascii="Liberation Sans" w:eastAsia="Liberation Sans" w:hAnsi="Liberation Sans" w:cs="Liberation Sans"/>
                <w:i/>
                <w:sz w:val="20"/>
              </w:rPr>
              <w:t xml:space="preserve">PARTICIPACIÓN </w:t>
            </w:r>
          </w:p>
          <w:p w14:paraId="26751961" w14:textId="77777777" w:rsidR="00D4392F" w:rsidRDefault="00491628">
            <w:pPr>
              <w:spacing w:after="0"/>
              <w:ind w:left="56"/>
            </w:pPr>
            <w:r>
              <w:rPr>
                <w:rFonts w:ascii="Liberation Sans" w:eastAsia="Liberation Sans" w:hAnsi="Liberation Sans" w:cs="Liberation Sans"/>
                <w:i/>
                <w:sz w:val="20"/>
              </w:rPr>
              <w:t>CIUDADANA</w:t>
            </w:r>
          </w:p>
        </w:tc>
        <w:tc>
          <w:tcPr>
            <w:tcW w:w="778" w:type="dxa"/>
            <w:tcBorders>
              <w:top w:val="single" w:sz="2" w:space="0" w:color="000000"/>
              <w:left w:val="single" w:sz="4" w:space="0" w:color="000000"/>
              <w:bottom w:val="nil"/>
              <w:right w:val="nil"/>
            </w:tcBorders>
          </w:tcPr>
          <w:p w14:paraId="755B651E" w14:textId="77777777" w:rsidR="00D4392F" w:rsidRDefault="00491628">
            <w:pPr>
              <w:numPr>
                <w:ilvl w:val="0"/>
                <w:numId w:val="8"/>
              </w:numPr>
              <w:spacing w:after="397" w:line="216" w:lineRule="auto"/>
              <w:ind w:right="156"/>
              <w:jc w:val="center"/>
            </w:pPr>
            <w:r>
              <w:rPr>
                <w:rFonts w:ascii="OpenSymbol" w:eastAsia="OpenSymbol" w:hAnsi="OpenSymbol" w:cs="OpenSymbol"/>
                <w:sz w:val="25"/>
              </w:rPr>
              <w:t>•</w:t>
            </w:r>
          </w:p>
          <w:p w14:paraId="4E4329A8" w14:textId="77777777" w:rsidR="00D4392F" w:rsidRDefault="00491628">
            <w:pPr>
              <w:spacing w:after="144"/>
              <w:ind w:left="176"/>
              <w:jc w:val="center"/>
            </w:pPr>
            <w:r>
              <w:rPr>
                <w:rFonts w:ascii="OpenSymbol" w:eastAsia="OpenSymbol" w:hAnsi="OpenSymbol" w:cs="OpenSymbol"/>
                <w:sz w:val="25"/>
              </w:rPr>
              <w:t>•</w:t>
            </w:r>
          </w:p>
          <w:p w14:paraId="01A1F251" w14:textId="77777777" w:rsidR="00D4392F" w:rsidRDefault="00491628">
            <w:pPr>
              <w:spacing w:after="0"/>
              <w:ind w:left="176"/>
              <w:jc w:val="center"/>
            </w:pPr>
            <w:r>
              <w:rPr>
                <w:rFonts w:ascii="OpenSymbol" w:eastAsia="OpenSymbol" w:hAnsi="OpenSymbol" w:cs="OpenSymbol"/>
                <w:sz w:val="25"/>
              </w:rPr>
              <w:t>•</w:t>
            </w:r>
          </w:p>
          <w:p w14:paraId="3CD9D090" w14:textId="77777777" w:rsidR="00D4392F" w:rsidRDefault="00491628">
            <w:pPr>
              <w:numPr>
                <w:ilvl w:val="0"/>
                <w:numId w:val="8"/>
              </w:numPr>
              <w:spacing w:after="399" w:line="216" w:lineRule="auto"/>
              <w:ind w:right="156"/>
              <w:jc w:val="center"/>
            </w:pPr>
            <w:r>
              <w:rPr>
                <w:rFonts w:ascii="OpenSymbol" w:eastAsia="OpenSymbol" w:hAnsi="OpenSymbol" w:cs="OpenSymbol"/>
                <w:sz w:val="25"/>
              </w:rPr>
              <w:t>•</w:t>
            </w:r>
          </w:p>
          <w:p w14:paraId="0B22F491" w14:textId="77777777" w:rsidR="00D4392F" w:rsidRDefault="00491628">
            <w:pPr>
              <w:spacing w:after="0"/>
              <w:ind w:left="176"/>
              <w:jc w:val="center"/>
            </w:pPr>
            <w:r>
              <w:rPr>
                <w:rFonts w:ascii="OpenSymbol" w:eastAsia="OpenSymbol" w:hAnsi="OpenSymbol" w:cs="OpenSymbol"/>
                <w:sz w:val="25"/>
              </w:rPr>
              <w:t>•</w:t>
            </w:r>
          </w:p>
        </w:tc>
        <w:tc>
          <w:tcPr>
            <w:tcW w:w="5166" w:type="dxa"/>
            <w:tcBorders>
              <w:top w:val="single" w:sz="2" w:space="0" w:color="000000"/>
              <w:left w:val="nil"/>
              <w:bottom w:val="nil"/>
              <w:right w:val="single" w:sz="4" w:space="0" w:color="000000"/>
            </w:tcBorders>
          </w:tcPr>
          <w:p w14:paraId="570D0BDB" w14:textId="77777777" w:rsidR="00D4392F" w:rsidRDefault="00491628">
            <w:pPr>
              <w:spacing w:after="0"/>
            </w:pPr>
            <w:r>
              <w:rPr>
                <w:rFonts w:ascii="Liberation Sans" w:eastAsia="Liberation Sans" w:hAnsi="Liberation Sans" w:cs="Liberation Sans"/>
                <w:i/>
                <w:sz w:val="18"/>
              </w:rPr>
              <w:t>Vigilancia de la escolaridad obligatoria.</w:t>
            </w:r>
          </w:p>
          <w:p w14:paraId="2A8CBEB4" w14:textId="77777777" w:rsidR="00D4392F" w:rsidRDefault="00491628">
            <w:pPr>
              <w:spacing w:after="0" w:line="248" w:lineRule="auto"/>
              <w:ind w:right="55"/>
              <w:jc w:val="both"/>
            </w:pPr>
            <w:r>
              <w:rPr>
                <w:rFonts w:ascii="Liberation Sans" w:eastAsia="Liberation Sans" w:hAnsi="Liberation Sans" w:cs="Liberation Sans"/>
                <w:i/>
                <w:sz w:val="18"/>
              </w:rPr>
              <w:t>Conservación, mantenimiento y vigilancia de los edificios de titularidad municipal destinados a centros públicos educativos (educación infantil, primaria y especial).</w:t>
            </w:r>
          </w:p>
          <w:p w14:paraId="747CD9AD" w14:textId="77777777" w:rsidR="00D4392F" w:rsidRDefault="00491628">
            <w:pPr>
              <w:spacing w:after="0" w:line="257" w:lineRule="auto"/>
              <w:jc w:val="both"/>
            </w:pPr>
            <w:r>
              <w:rPr>
                <w:rFonts w:ascii="Liberation Sans" w:eastAsia="Liberation Sans" w:hAnsi="Liberation Sans" w:cs="Liberation Sans"/>
                <w:i/>
                <w:sz w:val="18"/>
              </w:rPr>
              <w:t>Cooperación para la obtención de espacios para nuevos centros docentes.</w:t>
            </w:r>
          </w:p>
          <w:p w14:paraId="74B7BD54" w14:textId="77777777" w:rsidR="00D4392F" w:rsidRDefault="00491628">
            <w:pPr>
              <w:spacing w:after="0"/>
            </w:pPr>
            <w:r>
              <w:rPr>
                <w:rFonts w:ascii="Liberation Sans" w:eastAsia="Liberation Sans" w:hAnsi="Liberation Sans" w:cs="Liberation Sans"/>
                <w:i/>
                <w:sz w:val="18"/>
              </w:rPr>
              <w:t>Coordinación del servicio de la Escuela Infantil Municipal.</w:t>
            </w:r>
          </w:p>
          <w:p w14:paraId="47E7268B" w14:textId="77777777" w:rsidR="00D4392F" w:rsidRDefault="00491628">
            <w:pPr>
              <w:spacing w:after="0"/>
            </w:pPr>
            <w:r>
              <w:rPr>
                <w:rFonts w:ascii="Liberation Sans" w:eastAsia="Liberation Sans" w:hAnsi="Liberation Sans" w:cs="Liberation Sans"/>
                <w:i/>
                <w:sz w:val="18"/>
              </w:rPr>
              <w:t>Promoción del Consejo Municipal de Educación.</w:t>
            </w:r>
          </w:p>
          <w:p w14:paraId="09BE730C" w14:textId="77777777" w:rsidR="00D4392F" w:rsidRDefault="00491628">
            <w:pPr>
              <w:spacing w:after="0" w:line="248" w:lineRule="auto"/>
              <w:ind w:right="60"/>
              <w:jc w:val="both"/>
            </w:pPr>
            <w:r>
              <w:rPr>
                <w:rFonts w:ascii="Liberation Sans" w:eastAsia="Liberation Sans" w:hAnsi="Liberation Sans" w:cs="Liberation Sans"/>
                <w:i/>
                <w:sz w:val="18"/>
              </w:rPr>
              <w:t>Fomento y promoción de políticas de igualdad y de lucha contra la violencia de género, e implementación de la legislación regulatoria de dichas materias.</w:t>
            </w:r>
          </w:p>
          <w:p w14:paraId="6A5050F3" w14:textId="77777777" w:rsidR="00D4392F" w:rsidRDefault="00491628">
            <w:pPr>
              <w:spacing w:after="0"/>
              <w:ind w:right="54"/>
              <w:jc w:val="both"/>
            </w:pPr>
            <w:r>
              <w:rPr>
                <w:rFonts w:ascii="Liberation Sans" w:eastAsia="Liberation Sans" w:hAnsi="Liberation Sans" w:cs="Liberation Sans"/>
                <w:i/>
                <w:sz w:val="18"/>
              </w:rPr>
              <w:t>Fomento de políticas dirigidas a niños y jóvenes (ludotecas y campus de vacaciones, actividades extraescolares, servicios de acogida temprana y de tarde, etc.).</w:t>
            </w:r>
          </w:p>
        </w:tc>
      </w:tr>
      <w:tr w:rsidR="00D4392F" w14:paraId="6713F97D" w14:textId="77777777">
        <w:trPr>
          <w:trHeight w:val="408"/>
        </w:trPr>
        <w:tc>
          <w:tcPr>
            <w:tcW w:w="2546" w:type="dxa"/>
            <w:tcBorders>
              <w:top w:val="nil"/>
              <w:left w:val="single" w:sz="4" w:space="0" w:color="000000"/>
              <w:bottom w:val="nil"/>
              <w:right w:val="single" w:sz="4" w:space="0" w:color="000000"/>
            </w:tcBorders>
          </w:tcPr>
          <w:p w14:paraId="41F40023" w14:textId="77777777" w:rsidR="00D4392F" w:rsidRDefault="00D4392F"/>
        </w:tc>
        <w:tc>
          <w:tcPr>
            <w:tcW w:w="778" w:type="dxa"/>
            <w:tcBorders>
              <w:top w:val="nil"/>
              <w:left w:val="single" w:sz="4" w:space="0" w:color="000000"/>
              <w:bottom w:val="nil"/>
              <w:right w:val="nil"/>
            </w:tcBorders>
          </w:tcPr>
          <w:p w14:paraId="48B61927" w14:textId="77777777" w:rsidR="00D4392F" w:rsidRDefault="00491628">
            <w:pPr>
              <w:spacing w:after="0"/>
              <w:ind w:left="176"/>
              <w:jc w:val="center"/>
            </w:pPr>
            <w:r>
              <w:rPr>
                <w:rFonts w:ascii="OpenSymbol" w:eastAsia="OpenSymbol" w:hAnsi="OpenSymbol" w:cs="OpenSymbol"/>
                <w:sz w:val="25"/>
              </w:rPr>
              <w:t>•</w:t>
            </w:r>
          </w:p>
        </w:tc>
        <w:tc>
          <w:tcPr>
            <w:tcW w:w="5166" w:type="dxa"/>
            <w:tcBorders>
              <w:top w:val="nil"/>
              <w:left w:val="nil"/>
              <w:bottom w:val="nil"/>
              <w:right w:val="single" w:sz="4" w:space="0" w:color="000000"/>
            </w:tcBorders>
          </w:tcPr>
          <w:p w14:paraId="0CEFD03A" w14:textId="77777777" w:rsidR="00D4392F" w:rsidRDefault="00491628">
            <w:pPr>
              <w:spacing w:after="0"/>
            </w:pPr>
            <w:r>
              <w:rPr>
                <w:rFonts w:ascii="Liberation Sans" w:eastAsia="Liberation Sans" w:hAnsi="Liberation Sans" w:cs="Liberation Sans"/>
                <w:i/>
                <w:sz w:val="18"/>
              </w:rPr>
              <w:t>Coordinación del servicio de la Vivienda Tutelada Virgen de Los Reyes.</w:t>
            </w:r>
          </w:p>
        </w:tc>
      </w:tr>
      <w:tr w:rsidR="00D4392F" w14:paraId="7BFACF58" w14:textId="77777777">
        <w:trPr>
          <w:trHeight w:val="221"/>
        </w:trPr>
        <w:tc>
          <w:tcPr>
            <w:tcW w:w="2546" w:type="dxa"/>
            <w:tcBorders>
              <w:top w:val="nil"/>
              <w:left w:val="single" w:sz="4" w:space="0" w:color="000000"/>
              <w:bottom w:val="nil"/>
              <w:right w:val="single" w:sz="4" w:space="0" w:color="000000"/>
            </w:tcBorders>
          </w:tcPr>
          <w:p w14:paraId="04572800" w14:textId="77777777" w:rsidR="00D4392F" w:rsidRDefault="00D4392F"/>
        </w:tc>
        <w:tc>
          <w:tcPr>
            <w:tcW w:w="778" w:type="dxa"/>
            <w:tcBorders>
              <w:top w:val="nil"/>
              <w:left w:val="single" w:sz="4" w:space="0" w:color="000000"/>
              <w:bottom w:val="nil"/>
              <w:right w:val="nil"/>
            </w:tcBorders>
          </w:tcPr>
          <w:p w14:paraId="1EA63795" w14:textId="77777777" w:rsidR="00D4392F" w:rsidRDefault="00491628">
            <w:pPr>
              <w:spacing w:after="0"/>
              <w:ind w:left="176"/>
              <w:jc w:val="center"/>
            </w:pPr>
            <w:r>
              <w:rPr>
                <w:rFonts w:ascii="OpenSymbol" w:eastAsia="OpenSymbol" w:hAnsi="OpenSymbol" w:cs="OpenSymbol"/>
                <w:sz w:val="25"/>
              </w:rPr>
              <w:t>•</w:t>
            </w:r>
          </w:p>
        </w:tc>
        <w:tc>
          <w:tcPr>
            <w:tcW w:w="5166" w:type="dxa"/>
            <w:tcBorders>
              <w:top w:val="nil"/>
              <w:left w:val="nil"/>
              <w:bottom w:val="nil"/>
              <w:right w:val="single" w:sz="4" w:space="0" w:color="000000"/>
            </w:tcBorders>
          </w:tcPr>
          <w:p w14:paraId="69AF0FB7" w14:textId="77777777" w:rsidR="00D4392F" w:rsidRDefault="00491628">
            <w:pPr>
              <w:spacing w:after="0"/>
            </w:pPr>
            <w:r>
              <w:rPr>
                <w:rFonts w:ascii="Liberation Sans" w:eastAsia="Liberation Sans" w:hAnsi="Liberation Sans" w:cs="Liberation Sans"/>
                <w:i/>
                <w:sz w:val="18"/>
              </w:rPr>
              <w:t>Políticas de envejecimiento activo para mayores.</w:t>
            </w:r>
          </w:p>
        </w:tc>
      </w:tr>
      <w:tr w:rsidR="00D4392F" w14:paraId="588CEF20" w14:textId="77777777">
        <w:trPr>
          <w:trHeight w:val="635"/>
        </w:trPr>
        <w:tc>
          <w:tcPr>
            <w:tcW w:w="2546" w:type="dxa"/>
            <w:tcBorders>
              <w:top w:val="nil"/>
              <w:left w:val="single" w:sz="4" w:space="0" w:color="000000"/>
              <w:bottom w:val="nil"/>
              <w:right w:val="single" w:sz="4" w:space="0" w:color="000000"/>
            </w:tcBorders>
          </w:tcPr>
          <w:p w14:paraId="5FF16A70" w14:textId="77777777" w:rsidR="00D4392F" w:rsidRDefault="00D4392F"/>
        </w:tc>
        <w:tc>
          <w:tcPr>
            <w:tcW w:w="778" w:type="dxa"/>
            <w:tcBorders>
              <w:top w:val="nil"/>
              <w:left w:val="single" w:sz="4" w:space="0" w:color="000000"/>
              <w:bottom w:val="nil"/>
              <w:right w:val="nil"/>
            </w:tcBorders>
          </w:tcPr>
          <w:p w14:paraId="4B8D341C" w14:textId="77777777" w:rsidR="00D4392F" w:rsidRDefault="00491628">
            <w:pPr>
              <w:spacing w:after="0"/>
              <w:ind w:left="176"/>
              <w:jc w:val="center"/>
            </w:pPr>
            <w:r>
              <w:rPr>
                <w:rFonts w:ascii="OpenSymbol" w:eastAsia="OpenSymbol" w:hAnsi="OpenSymbol" w:cs="OpenSymbol"/>
                <w:sz w:val="25"/>
              </w:rPr>
              <w:t>•</w:t>
            </w:r>
          </w:p>
        </w:tc>
        <w:tc>
          <w:tcPr>
            <w:tcW w:w="5166" w:type="dxa"/>
            <w:tcBorders>
              <w:top w:val="nil"/>
              <w:left w:val="nil"/>
              <w:bottom w:val="nil"/>
              <w:right w:val="single" w:sz="4" w:space="0" w:color="000000"/>
            </w:tcBorders>
          </w:tcPr>
          <w:p w14:paraId="031505D2" w14:textId="77777777" w:rsidR="00D4392F" w:rsidRDefault="00491628">
            <w:pPr>
              <w:spacing w:after="0"/>
              <w:ind w:right="58"/>
              <w:jc w:val="both"/>
            </w:pPr>
            <w:r>
              <w:rPr>
                <w:rFonts w:ascii="Liberation Sans" w:eastAsia="Liberation Sans" w:hAnsi="Liberation Sans" w:cs="Liberation Sans"/>
                <w:i/>
                <w:sz w:val="18"/>
              </w:rPr>
              <w:t xml:space="preserve">Establecimiento de procesos de fomento de atención y </w:t>
            </w:r>
            <w:r>
              <w:rPr>
                <w:rFonts w:ascii="Liberation Sans" w:eastAsia="Liberation Sans" w:hAnsi="Liberation Sans" w:cs="Liberation Sans"/>
                <w:i/>
                <w:sz w:val="18"/>
              </w:rPr>
              <w:t>participación ciudadana, así como transparencia en la gestión administrativa del Ayuntamiento.</w:t>
            </w:r>
          </w:p>
        </w:tc>
      </w:tr>
      <w:tr w:rsidR="00D4392F" w14:paraId="07B96612" w14:textId="77777777">
        <w:trPr>
          <w:trHeight w:val="280"/>
        </w:trPr>
        <w:tc>
          <w:tcPr>
            <w:tcW w:w="2546" w:type="dxa"/>
            <w:tcBorders>
              <w:top w:val="nil"/>
              <w:left w:val="single" w:sz="4" w:space="0" w:color="000000"/>
              <w:bottom w:val="single" w:sz="4" w:space="0" w:color="000000"/>
              <w:right w:val="single" w:sz="4" w:space="0" w:color="000000"/>
            </w:tcBorders>
          </w:tcPr>
          <w:p w14:paraId="31BE946A" w14:textId="77777777" w:rsidR="00D4392F" w:rsidRDefault="00D4392F"/>
        </w:tc>
        <w:tc>
          <w:tcPr>
            <w:tcW w:w="778" w:type="dxa"/>
            <w:tcBorders>
              <w:top w:val="nil"/>
              <w:left w:val="single" w:sz="4" w:space="0" w:color="000000"/>
              <w:bottom w:val="single" w:sz="4" w:space="0" w:color="000000"/>
              <w:right w:val="nil"/>
            </w:tcBorders>
          </w:tcPr>
          <w:p w14:paraId="775085AA" w14:textId="77777777" w:rsidR="00D4392F" w:rsidRDefault="00491628">
            <w:pPr>
              <w:spacing w:after="0"/>
              <w:ind w:left="176"/>
              <w:jc w:val="center"/>
            </w:pPr>
            <w:r>
              <w:rPr>
                <w:rFonts w:ascii="OpenSymbol" w:eastAsia="OpenSymbol" w:hAnsi="OpenSymbol" w:cs="OpenSymbol"/>
                <w:sz w:val="25"/>
              </w:rPr>
              <w:t>•</w:t>
            </w:r>
          </w:p>
        </w:tc>
        <w:tc>
          <w:tcPr>
            <w:tcW w:w="5166" w:type="dxa"/>
            <w:tcBorders>
              <w:top w:val="nil"/>
              <w:left w:val="nil"/>
              <w:bottom w:val="single" w:sz="4" w:space="0" w:color="000000"/>
              <w:right w:val="single" w:sz="4" w:space="0" w:color="000000"/>
            </w:tcBorders>
          </w:tcPr>
          <w:p w14:paraId="6724BED2" w14:textId="77777777" w:rsidR="00D4392F" w:rsidRDefault="00491628">
            <w:pPr>
              <w:spacing w:after="0"/>
            </w:pPr>
            <w:r>
              <w:rPr>
                <w:rFonts w:ascii="Liberation Sans" w:eastAsia="Liberation Sans" w:hAnsi="Liberation Sans" w:cs="Liberation Sans"/>
                <w:i/>
                <w:sz w:val="18"/>
              </w:rPr>
              <w:t>Promoción del Consejo Municipal de Participación Ciudadana.</w:t>
            </w:r>
          </w:p>
        </w:tc>
      </w:tr>
    </w:tbl>
    <w:p w14:paraId="6E8D639A" w14:textId="77777777" w:rsidR="00D4392F" w:rsidRDefault="00491628">
      <w:pPr>
        <w:spacing w:after="10" w:line="250" w:lineRule="auto"/>
        <w:ind w:left="19" w:right="21" w:hanging="10"/>
        <w:jc w:val="both"/>
      </w:pPr>
      <w:r>
        <w:rPr>
          <w:rFonts w:ascii="Liberation Sans" w:eastAsia="Liberation Sans" w:hAnsi="Liberation Sans" w:cs="Liberation Sans"/>
          <w:b/>
          <w:i/>
          <w:color w:val="111111"/>
          <w:sz w:val="24"/>
        </w:rPr>
        <w:t>SEGUNDO.-</w:t>
      </w:r>
      <w:r>
        <w:rPr>
          <w:rFonts w:ascii="Liberation Sans" w:eastAsia="Liberation Sans" w:hAnsi="Liberation Sans" w:cs="Liberation Sans"/>
          <w:i/>
          <w:color w:val="111111"/>
          <w:sz w:val="24"/>
        </w:rPr>
        <w:t xml:space="preserve"> Delegar de forma genérica las referidas competencias y materias en las que se estructura el gobierno municipal del Iltre. Ayuntamiento de Valle Gran Rey, a favor de los concejales y concejalas que se especifican a continuación:</w:t>
      </w:r>
    </w:p>
    <w:tbl>
      <w:tblPr>
        <w:tblStyle w:val="TableGrid"/>
        <w:tblW w:w="8504" w:type="dxa"/>
        <w:tblInd w:w="398" w:type="dxa"/>
        <w:tblCellMar>
          <w:top w:w="64" w:type="dxa"/>
          <w:left w:w="56" w:type="dxa"/>
          <w:bottom w:w="0" w:type="dxa"/>
          <w:right w:w="115" w:type="dxa"/>
        </w:tblCellMar>
        <w:tblLook w:val="04A0" w:firstRow="1" w:lastRow="0" w:firstColumn="1" w:lastColumn="0" w:noHBand="0" w:noVBand="1"/>
      </w:tblPr>
      <w:tblGrid>
        <w:gridCol w:w="4250"/>
        <w:gridCol w:w="4254"/>
      </w:tblGrid>
      <w:tr w:rsidR="00D4392F" w14:paraId="7E99E324" w14:textId="77777777">
        <w:trPr>
          <w:trHeight w:val="343"/>
        </w:trPr>
        <w:tc>
          <w:tcPr>
            <w:tcW w:w="4250" w:type="dxa"/>
            <w:tcBorders>
              <w:top w:val="single" w:sz="2" w:space="0" w:color="000000"/>
              <w:left w:val="single" w:sz="2" w:space="0" w:color="000000"/>
              <w:bottom w:val="single" w:sz="2" w:space="0" w:color="000000"/>
              <w:right w:val="single" w:sz="2" w:space="0" w:color="000000"/>
            </w:tcBorders>
            <w:shd w:val="clear" w:color="auto" w:fill="CCCCCC"/>
          </w:tcPr>
          <w:p w14:paraId="41330B73" w14:textId="77777777" w:rsidR="00D4392F" w:rsidRDefault="00491628">
            <w:pPr>
              <w:spacing w:after="0"/>
              <w:ind w:left="61"/>
              <w:jc w:val="center"/>
            </w:pPr>
            <w:r>
              <w:rPr>
                <w:rFonts w:ascii="Liberation Sans" w:eastAsia="Liberation Sans" w:hAnsi="Liberation Sans" w:cs="Liberation Sans"/>
                <w:b/>
                <w:i/>
                <w:sz w:val="20"/>
              </w:rPr>
              <w:t>CONCEJALÍA</w:t>
            </w:r>
          </w:p>
        </w:tc>
        <w:tc>
          <w:tcPr>
            <w:tcW w:w="4254" w:type="dxa"/>
            <w:tcBorders>
              <w:top w:val="single" w:sz="2" w:space="0" w:color="000000"/>
              <w:left w:val="single" w:sz="2" w:space="0" w:color="000000"/>
              <w:bottom w:val="single" w:sz="2" w:space="0" w:color="000000"/>
              <w:right w:val="single" w:sz="2" w:space="0" w:color="000000"/>
            </w:tcBorders>
            <w:shd w:val="clear" w:color="auto" w:fill="CCCCCC"/>
          </w:tcPr>
          <w:p w14:paraId="5E4B0208" w14:textId="77777777" w:rsidR="00D4392F" w:rsidRDefault="00491628">
            <w:pPr>
              <w:spacing w:after="0"/>
              <w:ind w:left="61"/>
              <w:jc w:val="center"/>
            </w:pPr>
            <w:r>
              <w:rPr>
                <w:rFonts w:ascii="Liberation Sans" w:eastAsia="Liberation Sans" w:hAnsi="Liberation Sans" w:cs="Liberation Sans"/>
                <w:b/>
                <w:i/>
                <w:sz w:val="20"/>
              </w:rPr>
              <w:t>CONCEJAL/A RESPONSABLE</w:t>
            </w:r>
          </w:p>
        </w:tc>
      </w:tr>
      <w:tr w:rsidR="00D4392F" w14:paraId="17DDF221" w14:textId="77777777">
        <w:trPr>
          <w:trHeight w:val="577"/>
        </w:trPr>
        <w:tc>
          <w:tcPr>
            <w:tcW w:w="4250" w:type="dxa"/>
            <w:tcBorders>
              <w:top w:val="single" w:sz="2" w:space="0" w:color="000000"/>
              <w:left w:val="single" w:sz="2" w:space="0" w:color="000000"/>
              <w:bottom w:val="single" w:sz="2" w:space="0" w:color="000000"/>
              <w:right w:val="single" w:sz="2" w:space="0" w:color="000000"/>
            </w:tcBorders>
          </w:tcPr>
          <w:p w14:paraId="70ABCE0B" w14:textId="77777777" w:rsidR="00D4392F" w:rsidRDefault="00491628">
            <w:pPr>
              <w:spacing w:after="0"/>
            </w:pPr>
            <w:r>
              <w:rPr>
                <w:rFonts w:ascii="Liberation Sans" w:eastAsia="Liberation Sans" w:hAnsi="Liberation Sans" w:cs="Liberation Sans"/>
                <w:i/>
                <w:sz w:val="20"/>
              </w:rPr>
              <w:t>DEPORTES, SERVICIOS MUNICIPALES, AGUAS Y SALUBRIDAD PÚBLICA</w:t>
            </w:r>
          </w:p>
        </w:tc>
        <w:tc>
          <w:tcPr>
            <w:tcW w:w="4254" w:type="dxa"/>
            <w:tcBorders>
              <w:top w:val="single" w:sz="2" w:space="0" w:color="000000"/>
              <w:left w:val="single" w:sz="2" w:space="0" w:color="000000"/>
              <w:bottom w:val="single" w:sz="2" w:space="0" w:color="000000"/>
              <w:right w:val="single" w:sz="2" w:space="0" w:color="000000"/>
            </w:tcBorders>
          </w:tcPr>
          <w:p w14:paraId="0A0C607B" w14:textId="77777777" w:rsidR="00D4392F" w:rsidRDefault="00491628">
            <w:pPr>
              <w:spacing w:after="0"/>
              <w:ind w:left="61"/>
              <w:jc w:val="center"/>
            </w:pPr>
            <w:r>
              <w:rPr>
                <w:rFonts w:ascii="Liberation Sans" w:eastAsia="Liberation Sans" w:hAnsi="Liberation Sans" w:cs="Liberation Sans"/>
                <w:b/>
                <w:i/>
                <w:sz w:val="20"/>
              </w:rPr>
              <w:t>D. Walter Martín Cruz</w:t>
            </w:r>
          </w:p>
        </w:tc>
      </w:tr>
      <w:tr w:rsidR="00D4392F" w14:paraId="31334303" w14:textId="77777777">
        <w:trPr>
          <w:trHeight w:val="574"/>
        </w:trPr>
        <w:tc>
          <w:tcPr>
            <w:tcW w:w="4250" w:type="dxa"/>
            <w:tcBorders>
              <w:top w:val="single" w:sz="2" w:space="0" w:color="000000"/>
              <w:left w:val="single" w:sz="2" w:space="0" w:color="000000"/>
              <w:bottom w:val="single" w:sz="2" w:space="0" w:color="000000"/>
              <w:right w:val="single" w:sz="2" w:space="0" w:color="000000"/>
            </w:tcBorders>
          </w:tcPr>
          <w:p w14:paraId="389E8C3E" w14:textId="77777777" w:rsidR="00D4392F" w:rsidRDefault="00491628">
            <w:pPr>
              <w:spacing w:after="0"/>
            </w:pPr>
            <w:r>
              <w:rPr>
                <w:rFonts w:ascii="Liberation Sans" w:eastAsia="Liberation Sans" w:hAnsi="Liberation Sans" w:cs="Liberation Sans"/>
                <w:i/>
                <w:sz w:val="20"/>
              </w:rPr>
              <w:t>TURISMO, MEDIO AMBIENTE URBANO Y SECTOR PRIMARIO</w:t>
            </w:r>
          </w:p>
        </w:tc>
        <w:tc>
          <w:tcPr>
            <w:tcW w:w="4254" w:type="dxa"/>
            <w:tcBorders>
              <w:top w:val="single" w:sz="2" w:space="0" w:color="000000"/>
              <w:left w:val="single" w:sz="2" w:space="0" w:color="000000"/>
              <w:bottom w:val="single" w:sz="2" w:space="0" w:color="000000"/>
              <w:right w:val="single" w:sz="2" w:space="0" w:color="000000"/>
            </w:tcBorders>
          </w:tcPr>
          <w:p w14:paraId="3576FF77" w14:textId="77777777" w:rsidR="00D4392F" w:rsidRDefault="00491628">
            <w:pPr>
              <w:spacing w:after="0"/>
              <w:ind w:left="59"/>
              <w:jc w:val="center"/>
            </w:pPr>
            <w:r>
              <w:rPr>
                <w:rFonts w:ascii="Liberation Sans" w:eastAsia="Liberation Sans" w:hAnsi="Liberation Sans" w:cs="Liberation Sans"/>
                <w:b/>
                <w:i/>
                <w:sz w:val="20"/>
              </w:rPr>
              <w:t>D.ª Teresa de Jesús Ortíz Ramos</w:t>
            </w:r>
          </w:p>
        </w:tc>
      </w:tr>
      <w:tr w:rsidR="00D4392F" w14:paraId="4A36ED32" w14:textId="77777777">
        <w:trPr>
          <w:trHeight w:val="346"/>
        </w:trPr>
        <w:tc>
          <w:tcPr>
            <w:tcW w:w="4250" w:type="dxa"/>
            <w:tcBorders>
              <w:top w:val="single" w:sz="2" w:space="0" w:color="000000"/>
              <w:left w:val="single" w:sz="2" w:space="0" w:color="000000"/>
              <w:bottom w:val="single" w:sz="2" w:space="0" w:color="000000"/>
              <w:right w:val="single" w:sz="2" w:space="0" w:color="000000"/>
            </w:tcBorders>
          </w:tcPr>
          <w:p w14:paraId="169E8835" w14:textId="77777777" w:rsidR="00D4392F" w:rsidRDefault="00491628">
            <w:pPr>
              <w:spacing w:after="0"/>
            </w:pPr>
            <w:r>
              <w:rPr>
                <w:rFonts w:ascii="Liberation Sans" w:eastAsia="Liberation Sans" w:hAnsi="Liberation Sans" w:cs="Liberation Sans"/>
                <w:i/>
                <w:sz w:val="20"/>
              </w:rPr>
              <w:t>COMERCIO, CULTURA Y FIESTAS</w:t>
            </w:r>
          </w:p>
        </w:tc>
        <w:tc>
          <w:tcPr>
            <w:tcW w:w="4254" w:type="dxa"/>
            <w:tcBorders>
              <w:top w:val="single" w:sz="2" w:space="0" w:color="000000"/>
              <w:left w:val="single" w:sz="2" w:space="0" w:color="000000"/>
              <w:bottom w:val="single" w:sz="2" w:space="0" w:color="000000"/>
              <w:right w:val="single" w:sz="2" w:space="0" w:color="000000"/>
            </w:tcBorders>
          </w:tcPr>
          <w:p w14:paraId="5ADC22FB" w14:textId="77777777" w:rsidR="00D4392F" w:rsidRDefault="00491628">
            <w:pPr>
              <w:spacing w:after="0"/>
              <w:ind w:left="62"/>
              <w:jc w:val="center"/>
            </w:pPr>
            <w:r>
              <w:rPr>
                <w:rFonts w:ascii="Liberation Sans" w:eastAsia="Liberation Sans" w:hAnsi="Liberation Sans" w:cs="Liberation Sans"/>
                <w:b/>
                <w:i/>
                <w:sz w:val="20"/>
              </w:rPr>
              <w:t>D. Carlos Gregorio González Pérez</w:t>
            </w:r>
          </w:p>
        </w:tc>
      </w:tr>
      <w:tr w:rsidR="00D4392F" w14:paraId="0493CCF6" w14:textId="77777777">
        <w:trPr>
          <w:trHeight w:val="574"/>
        </w:trPr>
        <w:tc>
          <w:tcPr>
            <w:tcW w:w="4250" w:type="dxa"/>
            <w:tcBorders>
              <w:top w:val="single" w:sz="2" w:space="0" w:color="000000"/>
              <w:left w:val="single" w:sz="2" w:space="0" w:color="000000"/>
              <w:bottom w:val="single" w:sz="2" w:space="0" w:color="000000"/>
              <w:right w:val="single" w:sz="2" w:space="0" w:color="000000"/>
            </w:tcBorders>
          </w:tcPr>
          <w:p w14:paraId="3836743A" w14:textId="77777777" w:rsidR="00D4392F" w:rsidRDefault="00491628">
            <w:pPr>
              <w:spacing w:after="0"/>
            </w:pPr>
            <w:r>
              <w:rPr>
                <w:rFonts w:ascii="Liberation Sans" w:eastAsia="Liberation Sans" w:hAnsi="Liberation Sans" w:cs="Liberation Sans"/>
                <w:i/>
                <w:sz w:val="20"/>
              </w:rPr>
              <w:t>EDUCACIÓN E IGUALDAD, JUVENTUD, MAYORES Y PARTICIPACIÓN CIUDADANA</w:t>
            </w:r>
          </w:p>
        </w:tc>
        <w:tc>
          <w:tcPr>
            <w:tcW w:w="4254" w:type="dxa"/>
            <w:tcBorders>
              <w:top w:val="single" w:sz="2" w:space="0" w:color="000000"/>
              <w:left w:val="single" w:sz="2" w:space="0" w:color="000000"/>
              <w:bottom w:val="single" w:sz="2" w:space="0" w:color="000000"/>
              <w:right w:val="single" w:sz="2" w:space="0" w:color="000000"/>
            </w:tcBorders>
          </w:tcPr>
          <w:p w14:paraId="1C159F7A" w14:textId="77777777" w:rsidR="00D4392F" w:rsidRDefault="00491628">
            <w:pPr>
              <w:spacing w:after="0"/>
              <w:ind w:left="61"/>
              <w:jc w:val="center"/>
            </w:pPr>
            <w:r>
              <w:rPr>
                <w:rFonts w:ascii="Liberation Sans" w:eastAsia="Liberation Sans" w:hAnsi="Liberation Sans" w:cs="Liberation Sans"/>
                <w:b/>
                <w:i/>
                <w:sz w:val="20"/>
              </w:rPr>
              <w:t>D.ª Lorena Damas Barroso</w:t>
            </w:r>
          </w:p>
        </w:tc>
      </w:tr>
      <w:tr w:rsidR="00D4392F" w14:paraId="0868CD2F" w14:textId="77777777">
        <w:trPr>
          <w:trHeight w:val="944"/>
        </w:trPr>
        <w:tc>
          <w:tcPr>
            <w:tcW w:w="4250" w:type="dxa"/>
            <w:tcBorders>
              <w:top w:val="single" w:sz="2" w:space="0" w:color="000000"/>
              <w:left w:val="single" w:sz="2" w:space="0" w:color="000000"/>
              <w:bottom w:val="single" w:sz="2" w:space="0" w:color="000000"/>
              <w:right w:val="single" w:sz="2" w:space="0" w:color="000000"/>
            </w:tcBorders>
          </w:tcPr>
          <w:p w14:paraId="352AB157" w14:textId="77777777" w:rsidR="00D4392F" w:rsidRDefault="00491628">
            <w:pPr>
              <w:spacing w:after="0"/>
            </w:pPr>
            <w:r>
              <w:rPr>
                <w:rFonts w:ascii="Liberation Serif" w:eastAsia="Liberation Serif" w:hAnsi="Liberation Serif" w:cs="Liberation Serif"/>
                <w:i/>
                <w:sz w:val="24"/>
              </w:rPr>
              <w:t>HACIENDA Y EMPLEO,</w:t>
            </w:r>
          </w:p>
          <w:p w14:paraId="41E22462" w14:textId="77777777" w:rsidR="00D4392F" w:rsidRDefault="00491628">
            <w:pPr>
              <w:spacing w:after="0"/>
            </w:pPr>
            <w:r>
              <w:rPr>
                <w:rFonts w:ascii="Liberation Serif" w:eastAsia="Liberation Serif" w:hAnsi="Liberation Serif" w:cs="Liberation Serif"/>
                <w:i/>
                <w:sz w:val="24"/>
              </w:rPr>
              <w:t xml:space="preserve">TELECOMUNICACIONES Y </w:t>
            </w:r>
          </w:p>
          <w:p w14:paraId="1B9A8BE9" w14:textId="77777777" w:rsidR="00D4392F" w:rsidRDefault="00491628">
            <w:pPr>
              <w:spacing w:after="0"/>
            </w:pPr>
            <w:r>
              <w:rPr>
                <w:rFonts w:ascii="Liberation Serif" w:eastAsia="Liberation Serif" w:hAnsi="Liberation Serif" w:cs="Liberation Serif"/>
                <w:i/>
                <w:sz w:val="24"/>
              </w:rPr>
              <w:t>ADMINISTRACIÓN ELECTRÓNICA</w:t>
            </w:r>
          </w:p>
        </w:tc>
        <w:tc>
          <w:tcPr>
            <w:tcW w:w="4254" w:type="dxa"/>
            <w:tcBorders>
              <w:top w:val="single" w:sz="2" w:space="0" w:color="000000"/>
              <w:left w:val="single" w:sz="2" w:space="0" w:color="000000"/>
              <w:bottom w:val="single" w:sz="2" w:space="0" w:color="000000"/>
              <w:right w:val="single" w:sz="2" w:space="0" w:color="000000"/>
            </w:tcBorders>
          </w:tcPr>
          <w:p w14:paraId="12F627FD" w14:textId="77777777" w:rsidR="00D4392F" w:rsidRDefault="00491628">
            <w:pPr>
              <w:spacing w:after="0"/>
              <w:ind w:left="60"/>
              <w:jc w:val="center"/>
            </w:pPr>
            <w:r>
              <w:rPr>
                <w:rFonts w:ascii="Liberation Sans" w:eastAsia="Liberation Sans" w:hAnsi="Liberation Sans" w:cs="Liberation Sans"/>
                <w:b/>
                <w:i/>
                <w:sz w:val="20"/>
              </w:rPr>
              <w:t>D.ª Ariana Mesa Chinea</w:t>
            </w:r>
          </w:p>
        </w:tc>
      </w:tr>
    </w:tbl>
    <w:p w14:paraId="3794475C" w14:textId="77777777" w:rsidR="00D4392F" w:rsidRDefault="00491628">
      <w:pPr>
        <w:spacing w:after="266" w:line="250" w:lineRule="auto"/>
        <w:ind w:left="19" w:right="21" w:hanging="10"/>
        <w:jc w:val="both"/>
      </w:pPr>
      <w:r>
        <w:rPr>
          <w:noProof/>
        </w:rPr>
        <mc:AlternateContent>
          <mc:Choice Requires="wpg">
            <w:drawing>
              <wp:anchor distT="0" distB="0" distL="114300" distR="114300" simplePos="0" relativeHeight="251681792" behindDoc="0" locked="0" layoutInCell="1" allowOverlap="1" wp14:anchorId="3139B4C3" wp14:editId="0DD86154">
                <wp:simplePos x="0" y="0"/>
                <wp:positionH relativeFrom="page">
                  <wp:posOffset>6979011</wp:posOffset>
                </wp:positionH>
                <wp:positionV relativeFrom="page">
                  <wp:posOffset>6544968</wp:posOffset>
                </wp:positionV>
                <wp:extent cx="237530" cy="3270732"/>
                <wp:effectExtent l="0" t="0" r="0" b="0"/>
                <wp:wrapSquare wrapText="bothSides"/>
                <wp:docPr id="25246" name="Group 25246"/>
                <wp:cNvGraphicFramePr/>
                <a:graphic xmlns:a="http://schemas.openxmlformats.org/drawingml/2006/main">
                  <a:graphicData uri="http://schemas.microsoft.com/office/word/2010/wordprocessingGroup">
                    <wpg:wgp>
                      <wpg:cNvGrpSpPr/>
                      <wpg:grpSpPr>
                        <a:xfrm>
                          <a:off x="0" y="0"/>
                          <a:ext cx="237530" cy="3270732"/>
                          <a:chOff x="0" y="0"/>
                          <a:chExt cx="237530" cy="3270732"/>
                        </a:xfrm>
                      </wpg:grpSpPr>
                      <wps:wsp>
                        <wps:cNvPr id="1648" name="Rectangle 1648"/>
                        <wps:cNvSpPr/>
                        <wps:spPr>
                          <a:xfrm rot="-5399999">
                            <a:off x="-1127464" y="2030044"/>
                            <a:ext cx="2368153" cy="113224"/>
                          </a:xfrm>
                          <a:prstGeom prst="rect">
                            <a:avLst/>
                          </a:prstGeom>
                          <a:ln>
                            <a:noFill/>
                          </a:ln>
                        </wps:spPr>
                        <wps:txbx>
                          <w:txbxContent>
                            <w:p w14:paraId="21EA9963" w14:textId="77777777" w:rsidR="00D4392F" w:rsidRDefault="00491628">
                              <w:r>
                                <w:rPr>
                                  <w:rFonts w:ascii="Arial" w:eastAsia="Arial" w:hAnsi="Arial" w:cs="Arial"/>
                                  <w:sz w:val="12"/>
                                </w:rPr>
                                <w:t xml:space="preserve">Cód. Validación: C2NLMJCTFD69324M2KT4CDJ37 </w:t>
                              </w:r>
                            </w:p>
                          </w:txbxContent>
                        </wps:txbx>
                        <wps:bodyPr horzOverflow="overflow" vert="horz" lIns="0" tIns="0" rIns="0" bIns="0" rtlCol="0">
                          <a:noAutofit/>
                        </wps:bodyPr>
                      </wps:wsp>
                      <wps:wsp>
                        <wps:cNvPr id="1649" name="Rectangle 1649"/>
                        <wps:cNvSpPr/>
                        <wps:spPr>
                          <a:xfrm rot="-5399999">
                            <a:off x="-1014628" y="2066682"/>
                            <a:ext cx="2294879" cy="113224"/>
                          </a:xfrm>
                          <a:prstGeom prst="rect">
                            <a:avLst/>
                          </a:prstGeom>
                          <a:ln>
                            <a:noFill/>
                          </a:ln>
                        </wps:spPr>
                        <wps:txbx>
                          <w:txbxContent>
                            <w:p w14:paraId="05C1050C" w14:textId="77777777" w:rsidR="00D4392F" w:rsidRDefault="00491628">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1650" name="Rectangle 1650"/>
                        <wps:cNvSpPr/>
                        <wps:spPr>
                          <a:xfrm rot="-5399999">
                            <a:off x="-1966025" y="1039083"/>
                            <a:ext cx="4350074" cy="113224"/>
                          </a:xfrm>
                          <a:prstGeom prst="rect">
                            <a:avLst/>
                          </a:prstGeom>
                          <a:ln>
                            <a:noFill/>
                          </a:ln>
                        </wps:spPr>
                        <wps:txbx>
                          <w:txbxContent>
                            <w:p w14:paraId="54302E71" w14:textId="77777777" w:rsidR="00D4392F" w:rsidRDefault="00491628">
                              <w:r>
                                <w:rPr>
                                  <w:rFonts w:ascii="Arial" w:eastAsia="Arial" w:hAnsi="Arial" w:cs="Arial"/>
                                  <w:sz w:val="12"/>
                                </w:rPr>
                                <w:t xml:space="preserve">Documento firmado electrónicamente desde la plataforma esPublico Gestiona | Página 22 de 34 </w:t>
                              </w:r>
                            </w:p>
                          </w:txbxContent>
                        </wps:txbx>
                        <wps:bodyPr horzOverflow="overflow" vert="horz" lIns="0" tIns="0" rIns="0" bIns="0" rtlCol="0">
                          <a:noAutofit/>
                        </wps:bodyPr>
                      </wps:wsp>
                    </wpg:wgp>
                  </a:graphicData>
                </a:graphic>
              </wp:anchor>
            </w:drawing>
          </mc:Choice>
          <mc:Fallback xmlns:a="http://schemas.openxmlformats.org/drawingml/2006/main">
            <w:pict>
              <v:group id="Group 25246" style="width:18.7031pt;height:257.538pt;position:absolute;mso-position-horizontal-relative:page;mso-position-horizontal:absolute;margin-left:549.528pt;mso-position-vertical-relative:page;margin-top:515.352pt;" coordsize="2375,32707">
                <v:rect id="Rectangle 1648" style="position:absolute;width:23681;height:1132;left:-11274;top:2030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C2NLMJCTFD69324M2KT4CDJ37 </w:t>
                        </w:r>
                      </w:p>
                    </w:txbxContent>
                  </v:textbox>
                </v:rect>
                <v:rect id="Rectangle 1649" style="position:absolute;width:22948;height:1132;left:-10146;top:20666;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1650"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22 de 34 </w:t>
                        </w:r>
                      </w:p>
                    </w:txbxContent>
                  </v:textbox>
                </v:rect>
                <w10:wrap type="square"/>
              </v:group>
            </w:pict>
          </mc:Fallback>
        </mc:AlternateContent>
      </w:r>
      <w:r>
        <w:rPr>
          <w:rFonts w:ascii="Liberation Sans" w:eastAsia="Liberation Sans" w:hAnsi="Liberation Sans" w:cs="Liberation Sans"/>
          <w:i/>
          <w:color w:val="111111"/>
          <w:sz w:val="24"/>
        </w:rPr>
        <w:t>Las mencionadas delegaciones genéricas efectuadas a favor de los respectivos concejales y concejalas abarcarán tanto las facultades de dirección y organización interna, como de gestión de los correspondientes servicios y departamentos, incluida la facultad de resolver mediante actos administrativos que afecten a terceros, así como la facultad de contratar conforme a la normativa de aplicación, en la materia que es objeto de delegación por la Alcaldía-Presidencia de la Corporación.</w:t>
      </w:r>
    </w:p>
    <w:p w14:paraId="4E82729B" w14:textId="77777777" w:rsidR="00D4392F" w:rsidRDefault="00491628">
      <w:pPr>
        <w:spacing w:after="266" w:line="250" w:lineRule="auto"/>
        <w:ind w:left="19" w:right="21" w:hanging="10"/>
        <w:jc w:val="both"/>
      </w:pPr>
      <w:r>
        <w:rPr>
          <w:rFonts w:ascii="Liberation Sans" w:eastAsia="Liberation Sans" w:hAnsi="Liberation Sans" w:cs="Liberation Sans"/>
          <w:b/>
          <w:i/>
          <w:color w:val="111111"/>
          <w:sz w:val="24"/>
        </w:rPr>
        <w:t>TERCERO.-</w:t>
      </w:r>
      <w:r>
        <w:rPr>
          <w:rFonts w:ascii="Liberation Sans" w:eastAsia="Liberation Sans" w:hAnsi="Liberation Sans" w:cs="Liberation Sans"/>
          <w:i/>
          <w:color w:val="111111"/>
          <w:sz w:val="24"/>
        </w:rPr>
        <w:t xml:space="preserve"> Notificar la presente Resolución a los concejales y concejalas designados a los efectos oportunos, considerando aceptadas tácitamente sus delegaciones las cuales serán efectivas desde el día siguiente a la fecha de la presente Resolución, salvo manifestación expresa en contrario mediante escrito de renuncia ante la Alcaldía-Presidencia de la Corporación</w:t>
      </w:r>
      <w:r>
        <w:rPr>
          <w:rFonts w:ascii="Liberation Sans" w:eastAsia="Liberation Sans" w:hAnsi="Liberation Sans" w:cs="Liberation Sans"/>
          <w:i/>
          <w:sz w:val="24"/>
        </w:rPr>
        <w:t>, dejando debida constancia de todo ello en el expediente de su razón.</w:t>
      </w:r>
    </w:p>
    <w:p w14:paraId="7D738A82" w14:textId="77777777" w:rsidR="00D4392F" w:rsidRDefault="00491628">
      <w:pPr>
        <w:spacing w:after="266" w:line="250" w:lineRule="auto"/>
        <w:ind w:left="19" w:right="21" w:hanging="10"/>
        <w:jc w:val="both"/>
      </w:pPr>
      <w:r>
        <w:rPr>
          <w:rFonts w:ascii="Liberation Sans" w:eastAsia="Liberation Sans" w:hAnsi="Liberation Sans" w:cs="Liberation Sans"/>
          <w:b/>
          <w:i/>
          <w:color w:val="111111"/>
          <w:sz w:val="24"/>
        </w:rPr>
        <w:t>CUARTO.-</w:t>
      </w:r>
      <w:r>
        <w:rPr>
          <w:rFonts w:ascii="Liberation Sans" w:eastAsia="Liberation Sans" w:hAnsi="Liberation Sans" w:cs="Liberation Sans"/>
          <w:i/>
          <w:color w:val="111111"/>
          <w:sz w:val="24"/>
        </w:rPr>
        <w:t xml:space="preserve"> Remitir anuncio de las referidas delegaciones para su inserción en el Boletín Oficial de la Provincia de Santa Cruz de Tenerife y proceder a su publicación en el Tablón de Anuncios de la Sede Electrónica Municipal </w:t>
      </w:r>
      <w:r>
        <w:rPr>
          <w:rFonts w:ascii="Liberation Sans" w:eastAsia="Liberation Sans" w:hAnsi="Liberation Sans" w:cs="Liberation Sans"/>
          <w:i/>
          <w:sz w:val="24"/>
        </w:rPr>
        <w:t>a los efectos oportunos, dejando debida constancia de todo ello en el expediente de su razón.</w:t>
      </w:r>
    </w:p>
    <w:p w14:paraId="54959423" w14:textId="77777777" w:rsidR="00D4392F" w:rsidRDefault="00491628">
      <w:pPr>
        <w:spacing w:after="540" w:line="250" w:lineRule="auto"/>
        <w:ind w:left="19" w:right="21" w:hanging="10"/>
        <w:jc w:val="both"/>
      </w:pPr>
      <w:r>
        <w:rPr>
          <w:rFonts w:ascii="Liberation Sans" w:eastAsia="Liberation Sans" w:hAnsi="Liberation Sans" w:cs="Liberation Sans"/>
          <w:b/>
          <w:i/>
          <w:color w:val="111111"/>
          <w:sz w:val="24"/>
        </w:rPr>
        <w:t>QUINTO.-</w:t>
      </w:r>
      <w:r>
        <w:rPr>
          <w:rFonts w:ascii="Liberation Sans" w:eastAsia="Liberation Sans" w:hAnsi="Liberation Sans" w:cs="Liberation Sans"/>
          <w:i/>
          <w:color w:val="111111"/>
          <w:sz w:val="24"/>
        </w:rPr>
        <w:t xml:space="preserve"> Dar cuenta de la presente Resolución al Pleno de la Corporación en la primera sesión que se celebre”. </w:t>
      </w:r>
    </w:p>
    <w:p w14:paraId="0960E6BF" w14:textId="77777777" w:rsidR="00D4392F" w:rsidRDefault="00491628">
      <w:pPr>
        <w:spacing w:after="800" w:line="265" w:lineRule="auto"/>
        <w:ind w:left="417" w:hanging="10"/>
      </w:pPr>
      <w:r>
        <w:rPr>
          <w:rFonts w:ascii="Liberation Serif" w:eastAsia="Liberation Serif" w:hAnsi="Liberation Serif" w:cs="Liberation Serif"/>
          <w:sz w:val="24"/>
        </w:rPr>
        <w:t xml:space="preserve">La Corporación </w:t>
      </w:r>
      <w:r>
        <w:rPr>
          <w:rFonts w:ascii="Liberation Serif" w:eastAsia="Liberation Serif" w:hAnsi="Liberation Serif" w:cs="Liberation Serif"/>
          <w:b/>
          <w:sz w:val="24"/>
        </w:rPr>
        <w:t>se da por enterada</w:t>
      </w:r>
      <w:r>
        <w:rPr>
          <w:rFonts w:ascii="Liberation Serif" w:eastAsia="Liberation Serif" w:hAnsi="Liberation Serif" w:cs="Liberation Serif"/>
          <w:sz w:val="24"/>
        </w:rPr>
        <w:t>.</w:t>
      </w:r>
    </w:p>
    <w:p w14:paraId="6580F3AB" w14:textId="77777777" w:rsidR="00D4392F" w:rsidRDefault="00491628">
      <w:pPr>
        <w:spacing w:after="10" w:line="250" w:lineRule="auto"/>
        <w:ind w:left="10" w:right="11" w:hanging="10"/>
        <w:jc w:val="center"/>
      </w:pPr>
      <w:r>
        <w:rPr>
          <w:rFonts w:ascii="Liberation Serif" w:eastAsia="Liberation Serif" w:hAnsi="Liberation Serif" w:cs="Liberation Serif"/>
          <w:b/>
          <w:sz w:val="24"/>
          <w:u w:val="single" w:color="000000"/>
        </w:rPr>
        <w:t>SÉPTIMO. ACUERDO QUE PROCEDA SOBRE LA ASIGNACIÓN DEL</w:t>
      </w:r>
      <w:r>
        <w:rPr>
          <w:rFonts w:ascii="Liberation Serif" w:eastAsia="Liberation Serif" w:hAnsi="Liberation Serif" w:cs="Liberation Serif"/>
          <w:b/>
          <w:sz w:val="24"/>
        </w:rPr>
        <w:t xml:space="preserve"> </w:t>
      </w:r>
    </w:p>
    <w:p w14:paraId="1F10CF80" w14:textId="77777777" w:rsidR="00D4392F" w:rsidRDefault="00491628">
      <w:pPr>
        <w:spacing w:after="266" w:line="250" w:lineRule="auto"/>
        <w:ind w:left="10" w:right="13" w:hanging="10"/>
        <w:jc w:val="center"/>
      </w:pPr>
      <w:r>
        <w:rPr>
          <w:noProof/>
        </w:rPr>
        <mc:AlternateContent>
          <mc:Choice Requires="wpg">
            <w:drawing>
              <wp:anchor distT="0" distB="0" distL="114300" distR="114300" simplePos="0" relativeHeight="251682816" behindDoc="0" locked="0" layoutInCell="1" allowOverlap="1" wp14:anchorId="411A87BE" wp14:editId="31D64EA7">
                <wp:simplePos x="0" y="0"/>
                <wp:positionH relativeFrom="page">
                  <wp:posOffset>6979011</wp:posOffset>
                </wp:positionH>
                <wp:positionV relativeFrom="page">
                  <wp:posOffset>6544968</wp:posOffset>
                </wp:positionV>
                <wp:extent cx="237530" cy="3270732"/>
                <wp:effectExtent l="0" t="0" r="0" b="0"/>
                <wp:wrapTopAndBottom/>
                <wp:docPr id="23248" name="Group 23248"/>
                <wp:cNvGraphicFramePr/>
                <a:graphic xmlns:a="http://schemas.openxmlformats.org/drawingml/2006/main">
                  <a:graphicData uri="http://schemas.microsoft.com/office/word/2010/wordprocessingGroup">
                    <wpg:wgp>
                      <wpg:cNvGrpSpPr/>
                      <wpg:grpSpPr>
                        <a:xfrm>
                          <a:off x="0" y="0"/>
                          <a:ext cx="237530" cy="3270732"/>
                          <a:chOff x="0" y="0"/>
                          <a:chExt cx="237530" cy="3270732"/>
                        </a:xfrm>
                      </wpg:grpSpPr>
                      <wps:wsp>
                        <wps:cNvPr id="1669" name="Rectangle 1669"/>
                        <wps:cNvSpPr/>
                        <wps:spPr>
                          <a:xfrm rot="-5399999">
                            <a:off x="-1127464" y="2030044"/>
                            <a:ext cx="2368153" cy="113224"/>
                          </a:xfrm>
                          <a:prstGeom prst="rect">
                            <a:avLst/>
                          </a:prstGeom>
                          <a:ln>
                            <a:noFill/>
                          </a:ln>
                        </wps:spPr>
                        <wps:txbx>
                          <w:txbxContent>
                            <w:p w14:paraId="61018566" w14:textId="77777777" w:rsidR="00D4392F" w:rsidRDefault="00491628">
                              <w:r>
                                <w:rPr>
                                  <w:rFonts w:ascii="Arial" w:eastAsia="Arial" w:hAnsi="Arial" w:cs="Arial"/>
                                  <w:sz w:val="12"/>
                                </w:rPr>
                                <w:t xml:space="preserve">Cód. Validación: C2NLMJCTFD69324M2KT4CDJ37 </w:t>
                              </w:r>
                            </w:p>
                          </w:txbxContent>
                        </wps:txbx>
                        <wps:bodyPr horzOverflow="overflow" vert="horz" lIns="0" tIns="0" rIns="0" bIns="0" rtlCol="0">
                          <a:noAutofit/>
                        </wps:bodyPr>
                      </wps:wsp>
                      <wps:wsp>
                        <wps:cNvPr id="1670" name="Rectangle 1670"/>
                        <wps:cNvSpPr/>
                        <wps:spPr>
                          <a:xfrm rot="-5399999">
                            <a:off x="-1014628" y="2066682"/>
                            <a:ext cx="2294879" cy="113224"/>
                          </a:xfrm>
                          <a:prstGeom prst="rect">
                            <a:avLst/>
                          </a:prstGeom>
                          <a:ln>
                            <a:noFill/>
                          </a:ln>
                        </wps:spPr>
                        <wps:txbx>
                          <w:txbxContent>
                            <w:p w14:paraId="2A8A53AD" w14:textId="77777777" w:rsidR="00D4392F" w:rsidRDefault="00491628">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1671" name="Rectangle 1671"/>
                        <wps:cNvSpPr/>
                        <wps:spPr>
                          <a:xfrm rot="-5399999">
                            <a:off x="-1966025" y="1039083"/>
                            <a:ext cx="4350074" cy="113224"/>
                          </a:xfrm>
                          <a:prstGeom prst="rect">
                            <a:avLst/>
                          </a:prstGeom>
                          <a:ln>
                            <a:noFill/>
                          </a:ln>
                        </wps:spPr>
                        <wps:txbx>
                          <w:txbxContent>
                            <w:p w14:paraId="2C63AC09" w14:textId="77777777" w:rsidR="00D4392F" w:rsidRDefault="00491628">
                              <w:r>
                                <w:rPr>
                                  <w:rFonts w:ascii="Arial" w:eastAsia="Arial" w:hAnsi="Arial" w:cs="Arial"/>
                                  <w:sz w:val="12"/>
                                </w:rPr>
                                <w:t xml:space="preserve">Documento firmado electrónicamente desde la plataforma esPublico Gestiona | Página 23 de 34 </w:t>
                              </w:r>
                            </w:p>
                          </w:txbxContent>
                        </wps:txbx>
                        <wps:bodyPr horzOverflow="overflow" vert="horz" lIns="0" tIns="0" rIns="0" bIns="0" rtlCol="0">
                          <a:noAutofit/>
                        </wps:bodyPr>
                      </wps:wsp>
                    </wpg:wgp>
                  </a:graphicData>
                </a:graphic>
              </wp:anchor>
            </w:drawing>
          </mc:Choice>
          <mc:Fallback xmlns:a="http://schemas.openxmlformats.org/drawingml/2006/main">
            <w:pict>
              <v:group id="Group 23248" style="width:18.7031pt;height:257.538pt;position:absolute;mso-position-horizontal-relative:page;mso-position-horizontal:absolute;margin-left:549.528pt;mso-position-vertical-relative:page;margin-top:515.352pt;" coordsize="2375,32707">
                <v:rect id="Rectangle 1669" style="position:absolute;width:23681;height:1132;left:-11274;top:2030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C2NLMJCTFD69324M2KT4CDJ37 </w:t>
                        </w:r>
                      </w:p>
                    </w:txbxContent>
                  </v:textbox>
                </v:rect>
                <v:rect id="Rectangle 1670" style="position:absolute;width:22948;height:1132;left:-10146;top:20666;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1671"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23 de 34 </w:t>
                        </w:r>
                      </w:p>
                    </w:txbxContent>
                  </v:textbox>
                </v:rect>
                <w10:wrap type="topAndBottom"/>
              </v:group>
            </w:pict>
          </mc:Fallback>
        </mc:AlternateContent>
      </w:r>
      <w:r>
        <w:rPr>
          <w:rFonts w:ascii="Liberation Serif" w:eastAsia="Liberation Serif" w:hAnsi="Liberation Serif" w:cs="Liberation Serif"/>
          <w:b/>
          <w:sz w:val="24"/>
          <w:u w:val="single" w:color="000000"/>
        </w:rPr>
        <w:t>RÉGIMEN DE DEDICACIONES Y RETRIBUCIONES A PERCIBIR EN EL</w:t>
      </w:r>
      <w:r>
        <w:rPr>
          <w:rFonts w:ascii="Liberation Serif" w:eastAsia="Liberation Serif" w:hAnsi="Liberation Serif" w:cs="Liberation Serif"/>
          <w:b/>
          <w:sz w:val="24"/>
        </w:rPr>
        <w:t xml:space="preserve"> </w:t>
      </w:r>
      <w:r>
        <w:rPr>
          <w:rFonts w:ascii="Liberation Serif" w:eastAsia="Liberation Serif" w:hAnsi="Liberation Serif" w:cs="Liberation Serif"/>
          <w:b/>
          <w:sz w:val="24"/>
          <w:u w:val="single" w:color="000000"/>
        </w:rPr>
        <w:t>EJERCICIO DE SUS FUNCIONES POR LA ALCALDÍA PRESIDENCIA Y</w:t>
      </w:r>
      <w:r>
        <w:rPr>
          <w:rFonts w:ascii="Liberation Serif" w:eastAsia="Liberation Serif" w:hAnsi="Liberation Serif" w:cs="Liberation Serif"/>
          <w:b/>
          <w:sz w:val="24"/>
        </w:rPr>
        <w:t xml:space="preserve"> </w:t>
      </w:r>
      <w:r>
        <w:rPr>
          <w:rFonts w:ascii="Liberation Serif" w:eastAsia="Liberation Serif" w:hAnsi="Liberation Serif" w:cs="Liberation Serif"/>
          <w:b/>
          <w:sz w:val="24"/>
          <w:u w:val="single" w:color="000000"/>
        </w:rPr>
        <w:t>CONCEJALES DELEGADOS.</w:t>
      </w:r>
    </w:p>
    <w:p w14:paraId="62F515F3" w14:textId="77777777" w:rsidR="00D4392F" w:rsidRDefault="00491628">
      <w:pPr>
        <w:spacing w:after="5" w:line="250" w:lineRule="auto"/>
        <w:ind w:left="1116" w:right="425" w:hanging="10"/>
        <w:jc w:val="both"/>
      </w:pPr>
      <w:r>
        <w:rPr>
          <w:rFonts w:ascii="Liberation Serif" w:eastAsia="Liberation Serif" w:hAnsi="Liberation Serif" w:cs="Liberation Serif"/>
          <w:sz w:val="24"/>
        </w:rPr>
        <w:t>Consta PROPUESTA DE LA ALCALDÍA que dice:</w:t>
      </w:r>
    </w:p>
    <w:p w14:paraId="6F57EACF" w14:textId="77777777" w:rsidR="00D4392F" w:rsidRDefault="00491628">
      <w:pPr>
        <w:spacing w:after="0"/>
        <w:ind w:left="881"/>
      </w:pPr>
      <w:r>
        <w:rPr>
          <w:noProof/>
        </w:rPr>
        <w:drawing>
          <wp:inline distT="0" distB="0" distL="0" distR="0" wp14:anchorId="05943337" wp14:editId="217D7097">
            <wp:extent cx="4785360" cy="6641593"/>
            <wp:effectExtent l="0" t="0" r="0" b="0"/>
            <wp:docPr id="26965" name="Picture 26965"/>
            <wp:cNvGraphicFramePr/>
            <a:graphic xmlns:a="http://schemas.openxmlformats.org/drawingml/2006/main">
              <a:graphicData uri="http://schemas.openxmlformats.org/drawingml/2006/picture">
                <pic:pic xmlns:pic="http://schemas.openxmlformats.org/drawingml/2006/picture">
                  <pic:nvPicPr>
                    <pic:cNvPr id="26965" name="Picture 26965"/>
                    <pic:cNvPicPr/>
                  </pic:nvPicPr>
                  <pic:blipFill>
                    <a:blip r:embed="rId35"/>
                    <a:stretch>
                      <a:fillRect/>
                    </a:stretch>
                  </pic:blipFill>
                  <pic:spPr>
                    <a:xfrm>
                      <a:off x="0" y="0"/>
                      <a:ext cx="4785360" cy="6641593"/>
                    </a:xfrm>
                    <a:prstGeom prst="rect">
                      <a:avLst/>
                    </a:prstGeom>
                  </pic:spPr>
                </pic:pic>
              </a:graphicData>
            </a:graphic>
          </wp:inline>
        </w:drawing>
      </w:r>
    </w:p>
    <w:p w14:paraId="1AD7F7BE" w14:textId="77777777" w:rsidR="00D4392F" w:rsidRDefault="00491628">
      <w:pPr>
        <w:spacing w:after="0"/>
        <w:ind w:left="-1306" w:right="195"/>
      </w:pPr>
      <w:r>
        <w:rPr>
          <w:noProof/>
        </w:rPr>
        <mc:AlternateContent>
          <mc:Choice Requires="wpg">
            <w:drawing>
              <wp:anchor distT="0" distB="0" distL="114300" distR="114300" simplePos="0" relativeHeight="251683840" behindDoc="0" locked="0" layoutInCell="1" allowOverlap="1" wp14:anchorId="64551FC1" wp14:editId="30B01338">
                <wp:simplePos x="0" y="0"/>
                <wp:positionH relativeFrom="page">
                  <wp:posOffset>6979011</wp:posOffset>
                </wp:positionH>
                <wp:positionV relativeFrom="page">
                  <wp:posOffset>6544968</wp:posOffset>
                </wp:positionV>
                <wp:extent cx="237530" cy="3270732"/>
                <wp:effectExtent l="0" t="0" r="0" b="0"/>
                <wp:wrapTopAndBottom/>
                <wp:docPr id="23457" name="Group 23457"/>
                <wp:cNvGraphicFramePr/>
                <a:graphic xmlns:a="http://schemas.openxmlformats.org/drawingml/2006/main">
                  <a:graphicData uri="http://schemas.microsoft.com/office/word/2010/wordprocessingGroup">
                    <wpg:wgp>
                      <wpg:cNvGrpSpPr/>
                      <wpg:grpSpPr>
                        <a:xfrm>
                          <a:off x="0" y="0"/>
                          <a:ext cx="237530" cy="3270732"/>
                          <a:chOff x="0" y="0"/>
                          <a:chExt cx="237530" cy="3270732"/>
                        </a:xfrm>
                      </wpg:grpSpPr>
                      <wps:wsp>
                        <wps:cNvPr id="1684" name="Rectangle 1684"/>
                        <wps:cNvSpPr/>
                        <wps:spPr>
                          <a:xfrm rot="-5399999">
                            <a:off x="-1127464" y="2030044"/>
                            <a:ext cx="2368153" cy="113224"/>
                          </a:xfrm>
                          <a:prstGeom prst="rect">
                            <a:avLst/>
                          </a:prstGeom>
                          <a:ln>
                            <a:noFill/>
                          </a:ln>
                        </wps:spPr>
                        <wps:txbx>
                          <w:txbxContent>
                            <w:p w14:paraId="4A43EDCF" w14:textId="77777777" w:rsidR="00D4392F" w:rsidRDefault="00491628">
                              <w:r>
                                <w:rPr>
                                  <w:rFonts w:ascii="Arial" w:eastAsia="Arial" w:hAnsi="Arial" w:cs="Arial"/>
                                  <w:sz w:val="12"/>
                                </w:rPr>
                                <w:t xml:space="preserve">Cód. Validación: C2NLMJCTFD69324M2KT4CDJ37 </w:t>
                              </w:r>
                            </w:p>
                          </w:txbxContent>
                        </wps:txbx>
                        <wps:bodyPr horzOverflow="overflow" vert="horz" lIns="0" tIns="0" rIns="0" bIns="0" rtlCol="0">
                          <a:noAutofit/>
                        </wps:bodyPr>
                      </wps:wsp>
                      <wps:wsp>
                        <wps:cNvPr id="1685" name="Rectangle 1685"/>
                        <wps:cNvSpPr/>
                        <wps:spPr>
                          <a:xfrm rot="-5399999">
                            <a:off x="-1014628" y="2066682"/>
                            <a:ext cx="2294879" cy="113224"/>
                          </a:xfrm>
                          <a:prstGeom prst="rect">
                            <a:avLst/>
                          </a:prstGeom>
                          <a:ln>
                            <a:noFill/>
                          </a:ln>
                        </wps:spPr>
                        <wps:txbx>
                          <w:txbxContent>
                            <w:p w14:paraId="435860F9" w14:textId="77777777" w:rsidR="00D4392F" w:rsidRDefault="00491628">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1686" name="Rectangle 1686"/>
                        <wps:cNvSpPr/>
                        <wps:spPr>
                          <a:xfrm rot="-5399999">
                            <a:off x="-1966025" y="1039083"/>
                            <a:ext cx="4350074" cy="113224"/>
                          </a:xfrm>
                          <a:prstGeom prst="rect">
                            <a:avLst/>
                          </a:prstGeom>
                          <a:ln>
                            <a:noFill/>
                          </a:ln>
                        </wps:spPr>
                        <wps:txbx>
                          <w:txbxContent>
                            <w:p w14:paraId="2BC88EB1" w14:textId="77777777" w:rsidR="00D4392F" w:rsidRDefault="00491628">
                              <w:r>
                                <w:rPr>
                                  <w:rFonts w:ascii="Arial" w:eastAsia="Arial" w:hAnsi="Arial" w:cs="Arial"/>
                                  <w:sz w:val="12"/>
                                </w:rPr>
                                <w:t xml:space="preserve">Documento firmado electrónicamente desde la plataforma esPublico Gestiona | Página 24 de 34 </w:t>
                              </w:r>
                            </w:p>
                          </w:txbxContent>
                        </wps:txbx>
                        <wps:bodyPr horzOverflow="overflow" vert="horz" lIns="0" tIns="0" rIns="0" bIns="0" rtlCol="0">
                          <a:noAutofit/>
                        </wps:bodyPr>
                      </wps:wsp>
                    </wpg:wgp>
                  </a:graphicData>
                </a:graphic>
              </wp:anchor>
            </w:drawing>
          </mc:Choice>
          <mc:Fallback xmlns:a="http://schemas.openxmlformats.org/drawingml/2006/main">
            <w:pict>
              <v:group id="Group 23457" style="width:18.7031pt;height:257.538pt;position:absolute;mso-position-horizontal-relative:page;mso-position-horizontal:absolute;margin-left:549.528pt;mso-position-vertical-relative:page;margin-top:515.352pt;" coordsize="2375,32707">
                <v:rect id="Rectangle 1684" style="position:absolute;width:23681;height:1132;left:-11274;top:2030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C2NLMJCTFD69324M2KT4CDJ37 </w:t>
                        </w:r>
                      </w:p>
                    </w:txbxContent>
                  </v:textbox>
                </v:rect>
                <v:rect id="Rectangle 1685" style="position:absolute;width:22948;height:1132;left:-10146;top:20666;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1686"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24 de 34 </w:t>
                        </w:r>
                      </w:p>
                    </w:txbxContent>
                  </v:textbox>
                </v:rect>
                <w10:wrap type="topAndBottom"/>
              </v:group>
            </w:pict>
          </mc:Fallback>
        </mc:AlternateContent>
      </w:r>
      <w:r>
        <w:rPr>
          <w:noProof/>
        </w:rPr>
        <w:drawing>
          <wp:anchor distT="0" distB="0" distL="114300" distR="114300" simplePos="0" relativeHeight="251684864" behindDoc="0" locked="0" layoutInCell="1" allowOverlap="0" wp14:anchorId="6DDE1898" wp14:editId="7C626378">
            <wp:simplePos x="0" y="0"/>
            <wp:positionH relativeFrom="column">
              <wp:posOffset>250814</wp:posOffset>
            </wp:positionH>
            <wp:positionV relativeFrom="paragraph">
              <wp:posOffset>0</wp:posOffset>
            </wp:positionV>
            <wp:extent cx="5535169" cy="7860793"/>
            <wp:effectExtent l="0" t="0" r="0" b="0"/>
            <wp:wrapSquare wrapText="bothSides"/>
            <wp:docPr id="26966" name="Picture 26966"/>
            <wp:cNvGraphicFramePr/>
            <a:graphic xmlns:a="http://schemas.openxmlformats.org/drawingml/2006/main">
              <a:graphicData uri="http://schemas.openxmlformats.org/drawingml/2006/picture">
                <pic:pic xmlns:pic="http://schemas.openxmlformats.org/drawingml/2006/picture">
                  <pic:nvPicPr>
                    <pic:cNvPr id="26966" name="Picture 26966"/>
                    <pic:cNvPicPr/>
                  </pic:nvPicPr>
                  <pic:blipFill>
                    <a:blip r:embed="rId36"/>
                    <a:stretch>
                      <a:fillRect/>
                    </a:stretch>
                  </pic:blipFill>
                  <pic:spPr>
                    <a:xfrm>
                      <a:off x="0" y="0"/>
                      <a:ext cx="5535169" cy="7860793"/>
                    </a:xfrm>
                    <a:prstGeom prst="rect">
                      <a:avLst/>
                    </a:prstGeom>
                  </pic:spPr>
                </pic:pic>
              </a:graphicData>
            </a:graphic>
          </wp:anchor>
        </w:drawing>
      </w:r>
      <w:r>
        <w:br w:type="page"/>
      </w:r>
    </w:p>
    <w:p w14:paraId="6A480744" w14:textId="77777777" w:rsidR="00D4392F" w:rsidRDefault="00491628">
      <w:pPr>
        <w:spacing w:after="0"/>
        <w:ind w:left="395" w:right="-759"/>
      </w:pPr>
      <w:r>
        <w:rPr>
          <w:noProof/>
        </w:rPr>
        <mc:AlternateContent>
          <mc:Choice Requires="wpg">
            <w:drawing>
              <wp:inline distT="0" distB="0" distL="0" distR="0" wp14:anchorId="658EF44B" wp14:editId="383ECB45">
                <wp:extent cx="6136418" cy="8433282"/>
                <wp:effectExtent l="0" t="0" r="0" b="0"/>
                <wp:docPr id="23289" name="Group 23289"/>
                <wp:cNvGraphicFramePr/>
                <a:graphic xmlns:a="http://schemas.openxmlformats.org/drawingml/2006/main">
                  <a:graphicData uri="http://schemas.microsoft.com/office/word/2010/wordprocessingGroup">
                    <wpg:wgp>
                      <wpg:cNvGrpSpPr/>
                      <wpg:grpSpPr>
                        <a:xfrm>
                          <a:off x="0" y="0"/>
                          <a:ext cx="6136418" cy="8433282"/>
                          <a:chOff x="0" y="0"/>
                          <a:chExt cx="6136418" cy="8433282"/>
                        </a:xfrm>
                      </wpg:grpSpPr>
                      <pic:pic xmlns:pic="http://schemas.openxmlformats.org/drawingml/2006/picture">
                        <pic:nvPicPr>
                          <pic:cNvPr id="26970" name="Picture 26970"/>
                          <pic:cNvPicPr/>
                        </pic:nvPicPr>
                        <pic:blipFill>
                          <a:blip r:embed="rId37"/>
                          <a:stretch>
                            <a:fillRect/>
                          </a:stretch>
                        </pic:blipFill>
                        <pic:spPr>
                          <a:xfrm>
                            <a:off x="-4177" y="-2689"/>
                            <a:ext cx="5815584" cy="7370064"/>
                          </a:xfrm>
                          <a:prstGeom prst="rect">
                            <a:avLst/>
                          </a:prstGeom>
                        </pic:spPr>
                      </pic:pic>
                      <wps:wsp>
                        <wps:cNvPr id="1699" name="Rectangle 1699"/>
                        <wps:cNvSpPr/>
                        <wps:spPr>
                          <a:xfrm rot="-5399999">
                            <a:off x="4771423" y="7192595"/>
                            <a:ext cx="2368153" cy="113224"/>
                          </a:xfrm>
                          <a:prstGeom prst="rect">
                            <a:avLst/>
                          </a:prstGeom>
                          <a:ln>
                            <a:noFill/>
                          </a:ln>
                        </wps:spPr>
                        <wps:txbx>
                          <w:txbxContent>
                            <w:p w14:paraId="30A91A63" w14:textId="77777777" w:rsidR="00D4392F" w:rsidRDefault="00491628">
                              <w:r>
                                <w:rPr>
                                  <w:rFonts w:ascii="Arial" w:eastAsia="Arial" w:hAnsi="Arial" w:cs="Arial"/>
                                  <w:sz w:val="12"/>
                                </w:rPr>
                                <w:t xml:space="preserve">Cód. Validación: C2NLMJCTFD69324M2KT4CDJ37 </w:t>
                              </w:r>
                            </w:p>
                          </w:txbxContent>
                        </wps:txbx>
                        <wps:bodyPr horzOverflow="overflow" vert="horz" lIns="0" tIns="0" rIns="0" bIns="0" rtlCol="0">
                          <a:noAutofit/>
                        </wps:bodyPr>
                      </wps:wsp>
                      <wps:wsp>
                        <wps:cNvPr id="1700" name="Rectangle 1700"/>
                        <wps:cNvSpPr/>
                        <wps:spPr>
                          <a:xfrm rot="-5399999">
                            <a:off x="4884259" y="7229232"/>
                            <a:ext cx="2294879" cy="113224"/>
                          </a:xfrm>
                          <a:prstGeom prst="rect">
                            <a:avLst/>
                          </a:prstGeom>
                          <a:ln>
                            <a:noFill/>
                          </a:ln>
                        </wps:spPr>
                        <wps:txbx>
                          <w:txbxContent>
                            <w:p w14:paraId="7ED8FF4B" w14:textId="77777777" w:rsidR="00D4392F" w:rsidRDefault="00491628">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1701" name="Rectangle 1701"/>
                        <wps:cNvSpPr/>
                        <wps:spPr>
                          <a:xfrm rot="-5399999">
                            <a:off x="3932862" y="6201633"/>
                            <a:ext cx="4350074" cy="113224"/>
                          </a:xfrm>
                          <a:prstGeom prst="rect">
                            <a:avLst/>
                          </a:prstGeom>
                          <a:ln>
                            <a:noFill/>
                          </a:ln>
                        </wps:spPr>
                        <wps:txbx>
                          <w:txbxContent>
                            <w:p w14:paraId="1B9A3690" w14:textId="77777777" w:rsidR="00D4392F" w:rsidRDefault="00491628">
                              <w:r>
                                <w:rPr>
                                  <w:rFonts w:ascii="Arial" w:eastAsia="Arial" w:hAnsi="Arial" w:cs="Arial"/>
                                  <w:sz w:val="12"/>
                                </w:rPr>
                                <w:t xml:space="preserve">Documento firmado electrónicamente desde la plataforma esPublico Gestiona | Página 25 de 34 </w:t>
                              </w:r>
                            </w:p>
                          </w:txbxContent>
                        </wps:txbx>
                        <wps:bodyPr horzOverflow="overflow" vert="horz" lIns="0" tIns="0" rIns="0" bIns="0" rtlCol="0">
                          <a:noAutofit/>
                        </wps:bodyPr>
                      </wps:wsp>
                    </wpg:wgp>
                  </a:graphicData>
                </a:graphic>
              </wp:inline>
            </w:drawing>
          </mc:Choice>
          <mc:Fallback xmlns:a="http://schemas.openxmlformats.org/drawingml/2006/main">
            <w:pict>
              <v:group id="Group 23289" style="width:483.182pt;height:664.038pt;mso-position-horizontal-relative:char;mso-position-vertical-relative:line" coordsize="61364,84332">
                <v:shape id="Picture 26970" style="position:absolute;width:58155;height:73700;left:-41;top:-26;" filled="f">
                  <v:imagedata r:id="rId38"/>
                </v:shape>
                <v:rect id="Rectangle 1699" style="position:absolute;width:23681;height:1132;left:47714;top:71925;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C2NLMJCTFD69324M2KT4CDJ37 </w:t>
                        </w:r>
                      </w:p>
                    </w:txbxContent>
                  </v:textbox>
                </v:rect>
                <v:rect id="Rectangle 1700" style="position:absolute;width:22948;height:1132;left:48842;top:72292;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1701" style="position:absolute;width:43500;height:1132;left:39328;top:62016;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25 de 34 </w:t>
                        </w:r>
                      </w:p>
                    </w:txbxContent>
                  </v:textbox>
                </v:rect>
              </v:group>
            </w:pict>
          </mc:Fallback>
        </mc:AlternateContent>
      </w:r>
    </w:p>
    <w:p w14:paraId="684BB456" w14:textId="77777777" w:rsidR="00D4392F" w:rsidRDefault="00491628">
      <w:pPr>
        <w:spacing w:after="286"/>
        <w:ind w:left="2608"/>
      </w:pPr>
      <w:r>
        <w:rPr>
          <w:noProof/>
        </w:rPr>
        <w:drawing>
          <wp:inline distT="0" distB="0" distL="0" distR="0" wp14:anchorId="5C08F0BA" wp14:editId="5E080787">
            <wp:extent cx="2593848" cy="3651504"/>
            <wp:effectExtent l="0" t="0" r="0" b="0"/>
            <wp:docPr id="26974" name="Picture 26974"/>
            <wp:cNvGraphicFramePr/>
            <a:graphic xmlns:a="http://schemas.openxmlformats.org/drawingml/2006/main">
              <a:graphicData uri="http://schemas.openxmlformats.org/drawingml/2006/picture">
                <pic:pic xmlns:pic="http://schemas.openxmlformats.org/drawingml/2006/picture">
                  <pic:nvPicPr>
                    <pic:cNvPr id="26974" name="Picture 26974"/>
                    <pic:cNvPicPr/>
                  </pic:nvPicPr>
                  <pic:blipFill>
                    <a:blip r:embed="rId39"/>
                    <a:stretch>
                      <a:fillRect/>
                    </a:stretch>
                  </pic:blipFill>
                  <pic:spPr>
                    <a:xfrm>
                      <a:off x="0" y="0"/>
                      <a:ext cx="2593848" cy="3651504"/>
                    </a:xfrm>
                    <a:prstGeom prst="rect">
                      <a:avLst/>
                    </a:prstGeom>
                  </pic:spPr>
                </pic:pic>
              </a:graphicData>
            </a:graphic>
          </wp:inline>
        </w:drawing>
      </w:r>
    </w:p>
    <w:p w14:paraId="3B523204" w14:textId="77777777" w:rsidR="00D4392F" w:rsidRDefault="00491628">
      <w:pPr>
        <w:spacing w:after="266" w:line="250" w:lineRule="auto"/>
        <w:ind w:left="407" w:right="425" w:firstLine="708"/>
        <w:jc w:val="both"/>
      </w:pPr>
      <w:r>
        <w:rPr>
          <w:rFonts w:ascii="Liberation Serif" w:eastAsia="Liberation Serif" w:hAnsi="Liberation Serif" w:cs="Liberation Serif"/>
          <w:sz w:val="24"/>
        </w:rPr>
        <w:t>Consta informe jurídico favorable al expediente, atendido que el acuerdo en proyecto se adecúa a la normativa; añadiendo una matización.</w:t>
      </w:r>
    </w:p>
    <w:p w14:paraId="5B559712" w14:textId="77777777" w:rsidR="00D4392F" w:rsidRDefault="00491628">
      <w:pPr>
        <w:spacing w:after="5" w:line="250" w:lineRule="auto"/>
        <w:ind w:left="407" w:right="425" w:firstLine="708"/>
        <w:jc w:val="both"/>
      </w:pPr>
      <w:r>
        <w:rPr>
          <w:rFonts w:ascii="Liberation Serif" w:eastAsia="Liberation Serif" w:hAnsi="Liberation Serif" w:cs="Liberation Serif"/>
          <w:sz w:val="24"/>
        </w:rPr>
        <w:t>Abierto el turno de intervenciones, para D. CARLOS ALBERTO HERNÁNDEZ CHINEA estamos ante el Gobierno más costoso para el pueblo de Valle Gran Rey; si bien, y aunque pueda sorprender -indica-, no van a votar en contra, pero aclara que van a estar vigilantes para que el desempeño de las competencias municipales se realice debidamente.</w:t>
      </w:r>
    </w:p>
    <w:p w14:paraId="7D9182A6" w14:textId="77777777" w:rsidR="00D4392F" w:rsidRDefault="00491628">
      <w:pPr>
        <w:spacing w:after="266" w:line="250" w:lineRule="auto"/>
        <w:ind w:left="407" w:right="425" w:firstLine="708"/>
        <w:jc w:val="both"/>
      </w:pPr>
      <w:r>
        <w:rPr>
          <w:noProof/>
        </w:rPr>
        <mc:AlternateContent>
          <mc:Choice Requires="wpg">
            <w:drawing>
              <wp:anchor distT="0" distB="0" distL="114300" distR="114300" simplePos="0" relativeHeight="251685888" behindDoc="0" locked="0" layoutInCell="1" allowOverlap="1" wp14:anchorId="7515BED3" wp14:editId="5E469D5C">
                <wp:simplePos x="0" y="0"/>
                <wp:positionH relativeFrom="page">
                  <wp:posOffset>6979011</wp:posOffset>
                </wp:positionH>
                <wp:positionV relativeFrom="page">
                  <wp:posOffset>6544968</wp:posOffset>
                </wp:positionV>
                <wp:extent cx="237530" cy="3270732"/>
                <wp:effectExtent l="0" t="0" r="0" b="0"/>
                <wp:wrapSquare wrapText="bothSides"/>
                <wp:docPr id="23425" name="Group 23425"/>
                <wp:cNvGraphicFramePr/>
                <a:graphic xmlns:a="http://schemas.openxmlformats.org/drawingml/2006/main">
                  <a:graphicData uri="http://schemas.microsoft.com/office/word/2010/wordprocessingGroup">
                    <wpg:wgp>
                      <wpg:cNvGrpSpPr/>
                      <wpg:grpSpPr>
                        <a:xfrm>
                          <a:off x="0" y="0"/>
                          <a:ext cx="237530" cy="3270732"/>
                          <a:chOff x="0" y="0"/>
                          <a:chExt cx="237530" cy="3270732"/>
                        </a:xfrm>
                      </wpg:grpSpPr>
                      <wps:wsp>
                        <wps:cNvPr id="1749" name="Rectangle 1749"/>
                        <wps:cNvSpPr/>
                        <wps:spPr>
                          <a:xfrm rot="-5399999">
                            <a:off x="-1127464" y="2030044"/>
                            <a:ext cx="2368153" cy="113224"/>
                          </a:xfrm>
                          <a:prstGeom prst="rect">
                            <a:avLst/>
                          </a:prstGeom>
                          <a:ln>
                            <a:noFill/>
                          </a:ln>
                        </wps:spPr>
                        <wps:txbx>
                          <w:txbxContent>
                            <w:p w14:paraId="5CF5E9BC" w14:textId="77777777" w:rsidR="00D4392F" w:rsidRDefault="00491628">
                              <w:r>
                                <w:rPr>
                                  <w:rFonts w:ascii="Arial" w:eastAsia="Arial" w:hAnsi="Arial" w:cs="Arial"/>
                                  <w:sz w:val="12"/>
                                </w:rPr>
                                <w:t xml:space="preserve">Cód. Validación: C2NLMJCTFD69324M2KT4CDJ37 </w:t>
                              </w:r>
                            </w:p>
                          </w:txbxContent>
                        </wps:txbx>
                        <wps:bodyPr horzOverflow="overflow" vert="horz" lIns="0" tIns="0" rIns="0" bIns="0" rtlCol="0">
                          <a:noAutofit/>
                        </wps:bodyPr>
                      </wps:wsp>
                      <wps:wsp>
                        <wps:cNvPr id="1750" name="Rectangle 1750"/>
                        <wps:cNvSpPr/>
                        <wps:spPr>
                          <a:xfrm rot="-5399999">
                            <a:off x="-1014628" y="2066682"/>
                            <a:ext cx="2294879" cy="113224"/>
                          </a:xfrm>
                          <a:prstGeom prst="rect">
                            <a:avLst/>
                          </a:prstGeom>
                          <a:ln>
                            <a:noFill/>
                          </a:ln>
                        </wps:spPr>
                        <wps:txbx>
                          <w:txbxContent>
                            <w:p w14:paraId="732C75E8" w14:textId="77777777" w:rsidR="00D4392F" w:rsidRDefault="00491628">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1751" name="Rectangle 1751"/>
                        <wps:cNvSpPr/>
                        <wps:spPr>
                          <a:xfrm rot="-5399999">
                            <a:off x="-1966025" y="1039083"/>
                            <a:ext cx="4350074" cy="113224"/>
                          </a:xfrm>
                          <a:prstGeom prst="rect">
                            <a:avLst/>
                          </a:prstGeom>
                          <a:ln>
                            <a:noFill/>
                          </a:ln>
                        </wps:spPr>
                        <wps:txbx>
                          <w:txbxContent>
                            <w:p w14:paraId="1CDAA362" w14:textId="77777777" w:rsidR="00D4392F" w:rsidRDefault="00491628">
                              <w:r>
                                <w:rPr>
                                  <w:rFonts w:ascii="Arial" w:eastAsia="Arial" w:hAnsi="Arial" w:cs="Arial"/>
                                  <w:sz w:val="12"/>
                                </w:rPr>
                                <w:t xml:space="preserve">Documento firmado electrónicamente desde la plataforma esPublico Gestiona | Página 26 de 34 </w:t>
                              </w:r>
                            </w:p>
                          </w:txbxContent>
                        </wps:txbx>
                        <wps:bodyPr horzOverflow="overflow" vert="horz" lIns="0" tIns="0" rIns="0" bIns="0" rtlCol="0">
                          <a:noAutofit/>
                        </wps:bodyPr>
                      </wps:wsp>
                    </wpg:wgp>
                  </a:graphicData>
                </a:graphic>
              </wp:anchor>
            </w:drawing>
          </mc:Choice>
          <mc:Fallback xmlns:a="http://schemas.openxmlformats.org/drawingml/2006/main">
            <w:pict>
              <v:group id="Group 23425" style="width:18.7031pt;height:257.538pt;position:absolute;mso-position-horizontal-relative:page;mso-position-horizontal:absolute;margin-left:549.528pt;mso-position-vertical-relative:page;margin-top:515.352pt;" coordsize="2375,32707">
                <v:rect id="Rectangle 1749" style="position:absolute;width:23681;height:1132;left:-11274;top:2030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C2NLMJCTFD69324M2KT4CDJ37 </w:t>
                        </w:r>
                      </w:p>
                    </w:txbxContent>
                  </v:textbox>
                </v:rect>
                <v:rect id="Rectangle 1750" style="position:absolute;width:22948;height:1132;left:-10146;top:20666;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1751"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26 de 34 </w:t>
                        </w:r>
                      </w:p>
                    </w:txbxContent>
                  </v:textbox>
                </v:rect>
                <w10:wrap type="square"/>
              </v:group>
            </w:pict>
          </mc:Fallback>
        </mc:AlternateContent>
      </w:r>
      <w:r>
        <w:rPr>
          <w:rFonts w:ascii="Liberation Serif" w:eastAsia="Liberation Serif" w:hAnsi="Liberation Serif" w:cs="Liberation Serif"/>
          <w:sz w:val="24"/>
        </w:rPr>
        <w:t xml:space="preserve">Por otro lado, expone que, si bien el expediente dispone de informe jurídico; no obstante, no ven en el mismo la correspondiente Retención de Crédito, entendiendo que debería constar. </w:t>
      </w:r>
    </w:p>
    <w:p w14:paraId="524E16D6" w14:textId="77777777" w:rsidR="00D4392F" w:rsidRDefault="00491628">
      <w:pPr>
        <w:spacing w:after="536" w:line="250" w:lineRule="auto"/>
        <w:ind w:left="407" w:right="425" w:firstLine="708"/>
        <w:jc w:val="both"/>
      </w:pPr>
      <w:r>
        <w:rPr>
          <w:rFonts w:ascii="Liberation Serif" w:eastAsia="Liberation Serif" w:hAnsi="Liberation Serif" w:cs="Liberation Serif"/>
          <w:sz w:val="24"/>
        </w:rPr>
        <w:t>Por el SR. ALCALDE se significa que el plazo para la celebración del Pleno para la constitución y organización del Ayuntamiento es de un máximo de 30 días; y en nuestro caso se ha tardado sólo 2 semanas en éste. Añade que los Concejales compañeros han estado trabajando y estarán aún más tiempo sin retribuciones, pues van a cobrar con el Presupuesto de 2023. Por ello -refiere-, hasta que dicho Presupuesto no entre en vigor, no estarán de alta en la Seguridad Social, ni percibirán sueldo alguno.</w:t>
      </w:r>
    </w:p>
    <w:p w14:paraId="18CEE563" w14:textId="77777777" w:rsidR="00D4392F" w:rsidRDefault="00491628">
      <w:pPr>
        <w:spacing w:after="5" w:line="250" w:lineRule="auto"/>
        <w:ind w:left="407" w:right="425" w:firstLine="708"/>
        <w:jc w:val="both"/>
      </w:pPr>
      <w:r>
        <w:rPr>
          <w:rFonts w:ascii="Liberation Serif" w:eastAsia="Liberation Serif" w:hAnsi="Liberation Serif" w:cs="Liberation Serif"/>
          <w:sz w:val="24"/>
        </w:rPr>
        <w:t>Antes de pasar a la votación, solicita la palabra la Secretaría Intervención para aclarar que no hay RC, por cuanto, como indicó el Alcalde, las retribuciones se percibirán con cargo al Presupuesto del 2023, y éste aún no ha entrado en vigor; dando lectura al efecto a lo dispuesto en el informe jurídico evacuado sobre el particular:</w:t>
      </w:r>
    </w:p>
    <w:p w14:paraId="5442D20B" w14:textId="77777777" w:rsidR="00D4392F" w:rsidRDefault="00491628">
      <w:pPr>
        <w:spacing w:after="10" w:line="250" w:lineRule="auto"/>
        <w:ind w:left="417" w:right="403" w:hanging="10"/>
        <w:jc w:val="both"/>
      </w:pPr>
      <w:r>
        <w:rPr>
          <w:rFonts w:ascii="Liberation Serif" w:eastAsia="Liberation Serif" w:hAnsi="Liberation Serif" w:cs="Liberation Serif"/>
          <w:i/>
          <w:sz w:val="24"/>
        </w:rPr>
        <w:t>“(…)</w:t>
      </w:r>
    </w:p>
    <w:p w14:paraId="2280C9FD" w14:textId="77777777" w:rsidR="00D4392F" w:rsidRDefault="00491628">
      <w:pPr>
        <w:spacing w:after="276" w:line="240" w:lineRule="auto"/>
        <w:ind w:left="393" w:right="395" w:hanging="10"/>
        <w:jc w:val="both"/>
      </w:pPr>
      <w:r>
        <w:rPr>
          <w:rFonts w:ascii="Liberation Serif" w:eastAsia="Liberation Serif" w:hAnsi="Liberation Serif" w:cs="Liberation Serif"/>
          <w:b/>
          <w:i/>
          <w:sz w:val="24"/>
        </w:rPr>
        <w:t xml:space="preserve">Vista la legislación aplicable, la Secretaria Interventora Accidental que suscribe </w:t>
      </w:r>
      <w:r>
        <w:rPr>
          <w:rFonts w:ascii="Liberation Serif" w:eastAsia="Liberation Serif" w:hAnsi="Liberation Serif" w:cs="Liberation Serif"/>
          <w:b/>
          <w:i/>
          <w:sz w:val="24"/>
        </w:rPr>
        <w:t xml:space="preserve">informa favorablemente el expediente, atendido que el acuerdo en proyecto se adecúa a la misma; </w:t>
      </w:r>
      <w:r>
        <w:rPr>
          <w:rFonts w:ascii="Liberation Serif" w:eastAsia="Liberation Serif" w:hAnsi="Liberation Serif" w:cs="Liberation Serif"/>
          <w:b/>
          <w:i/>
          <w:sz w:val="24"/>
          <w:u w:val="single" w:color="000000"/>
        </w:rPr>
        <w:t>con la siguiente matización</w:t>
      </w:r>
      <w:r>
        <w:rPr>
          <w:rFonts w:ascii="Liberation Serif" w:eastAsia="Liberation Serif" w:hAnsi="Liberation Serif" w:cs="Liberation Serif"/>
          <w:b/>
          <w:i/>
          <w:sz w:val="24"/>
        </w:rPr>
        <w:t>:</w:t>
      </w:r>
    </w:p>
    <w:p w14:paraId="41D1A828" w14:textId="77777777" w:rsidR="00D4392F" w:rsidRDefault="00491628">
      <w:pPr>
        <w:spacing w:after="10" w:line="250" w:lineRule="auto"/>
        <w:ind w:left="417" w:right="403" w:hanging="10"/>
        <w:jc w:val="both"/>
      </w:pPr>
      <w:r>
        <w:rPr>
          <w:rFonts w:ascii="Liberation Serif" w:eastAsia="Liberation Serif" w:hAnsi="Liberation Serif" w:cs="Liberation Serif"/>
          <w:i/>
          <w:sz w:val="24"/>
        </w:rPr>
        <w:t xml:space="preserve">El Presupuesto Municipal ejercicio 2023 ha sido aprobado inicialmente en fecha de </w:t>
      </w:r>
    </w:p>
    <w:p w14:paraId="232CD7AE" w14:textId="77777777" w:rsidR="00D4392F" w:rsidRDefault="00491628">
      <w:pPr>
        <w:spacing w:after="266" w:line="250" w:lineRule="auto"/>
        <w:ind w:left="417" w:right="403" w:hanging="10"/>
        <w:jc w:val="both"/>
      </w:pPr>
      <w:r>
        <w:rPr>
          <w:rFonts w:ascii="Liberation Serif" w:eastAsia="Liberation Serif" w:hAnsi="Liberation Serif" w:cs="Liberation Serif"/>
          <w:i/>
          <w:sz w:val="24"/>
        </w:rPr>
        <w:t xml:space="preserve">13/05/2023, y expuesto a exposición pública en el BOP de S/C de Tenerife nº 64, de 26/05/23, durante el periodo de 15 días hábiles, habiéndose presentado una alegación al mismo. </w:t>
      </w:r>
    </w:p>
    <w:p w14:paraId="0A5AFD30" w14:textId="77777777" w:rsidR="00D4392F" w:rsidRDefault="00491628">
      <w:pPr>
        <w:spacing w:after="266" w:line="250" w:lineRule="auto"/>
        <w:ind w:left="417" w:right="403" w:hanging="10"/>
        <w:jc w:val="both"/>
      </w:pPr>
      <w:r>
        <w:rPr>
          <w:rFonts w:ascii="Liberation Serif" w:eastAsia="Liberation Serif" w:hAnsi="Liberation Serif" w:cs="Liberation Serif"/>
          <w:i/>
          <w:sz w:val="24"/>
        </w:rPr>
        <w:t>A tales, efectos, y de conformidad con lo dispuesto en el art. 169 del Real Decreto Legislativo 2/2004, de 5 de marzo, por el que se aprueba el Texto Refundido de la Ley Reguladora de las Administraciones Públicas:</w:t>
      </w:r>
    </w:p>
    <w:p w14:paraId="5FAFDF25" w14:textId="77777777" w:rsidR="00D4392F" w:rsidRDefault="00491628">
      <w:pPr>
        <w:spacing w:after="147" w:line="250" w:lineRule="auto"/>
        <w:ind w:left="417" w:right="420" w:hanging="10"/>
        <w:jc w:val="both"/>
      </w:pPr>
      <w:r>
        <w:rPr>
          <w:rFonts w:ascii="Liberation Serif" w:eastAsia="Liberation Serif" w:hAnsi="Liberation Serif" w:cs="Liberation Serif"/>
          <w:i/>
          <w:color w:val="222222"/>
          <w:sz w:val="24"/>
        </w:rPr>
        <w:t>1. Aprobado inicialmente el presupuesto general, se expondrá al público, previo anuncio en el boletín oficial de la provincia o, en su caso, de la comunidad autónoma uniprovincial, por 15 días, durante los cuales los interesados podrán examinarlos y presentar reclamaciones ante el Pleno. El presupuesto se considerará definitivamente aprobado si durante el citado plazo no se hubiesen presentado reclamaciones; en caso contrario, el Pleno dispondrá de un plazo de un mes para resolverlas.</w:t>
      </w:r>
    </w:p>
    <w:p w14:paraId="79107DEE" w14:textId="77777777" w:rsidR="00D4392F" w:rsidRDefault="00491628">
      <w:pPr>
        <w:spacing w:after="147" w:line="250" w:lineRule="auto"/>
        <w:ind w:left="417" w:right="420" w:hanging="10"/>
        <w:jc w:val="both"/>
      </w:pPr>
      <w:r>
        <w:rPr>
          <w:noProof/>
        </w:rPr>
        <mc:AlternateContent>
          <mc:Choice Requires="wpg">
            <w:drawing>
              <wp:anchor distT="0" distB="0" distL="114300" distR="114300" simplePos="0" relativeHeight="251686912" behindDoc="0" locked="0" layoutInCell="1" allowOverlap="1" wp14:anchorId="560FC43D" wp14:editId="35E82EA1">
                <wp:simplePos x="0" y="0"/>
                <wp:positionH relativeFrom="page">
                  <wp:posOffset>6979011</wp:posOffset>
                </wp:positionH>
                <wp:positionV relativeFrom="page">
                  <wp:posOffset>6544968</wp:posOffset>
                </wp:positionV>
                <wp:extent cx="237530" cy="3270732"/>
                <wp:effectExtent l="0" t="0" r="0" b="0"/>
                <wp:wrapSquare wrapText="bothSides"/>
                <wp:docPr id="24801" name="Group 24801"/>
                <wp:cNvGraphicFramePr/>
                <a:graphic xmlns:a="http://schemas.openxmlformats.org/drawingml/2006/main">
                  <a:graphicData uri="http://schemas.microsoft.com/office/word/2010/wordprocessingGroup">
                    <wpg:wgp>
                      <wpg:cNvGrpSpPr/>
                      <wpg:grpSpPr>
                        <a:xfrm>
                          <a:off x="0" y="0"/>
                          <a:ext cx="237530" cy="3270732"/>
                          <a:chOff x="0" y="0"/>
                          <a:chExt cx="237530" cy="3270732"/>
                        </a:xfrm>
                      </wpg:grpSpPr>
                      <wps:wsp>
                        <wps:cNvPr id="1851" name="Rectangle 1851"/>
                        <wps:cNvSpPr/>
                        <wps:spPr>
                          <a:xfrm rot="-5399999">
                            <a:off x="-1127464" y="2030044"/>
                            <a:ext cx="2368153" cy="113224"/>
                          </a:xfrm>
                          <a:prstGeom prst="rect">
                            <a:avLst/>
                          </a:prstGeom>
                          <a:ln>
                            <a:noFill/>
                          </a:ln>
                        </wps:spPr>
                        <wps:txbx>
                          <w:txbxContent>
                            <w:p w14:paraId="333468C2" w14:textId="77777777" w:rsidR="00D4392F" w:rsidRDefault="00491628">
                              <w:r>
                                <w:rPr>
                                  <w:rFonts w:ascii="Arial" w:eastAsia="Arial" w:hAnsi="Arial" w:cs="Arial"/>
                                  <w:sz w:val="12"/>
                                </w:rPr>
                                <w:t xml:space="preserve">Cód. Validación: C2NLMJCTFD69324M2KT4CDJ37 </w:t>
                              </w:r>
                            </w:p>
                          </w:txbxContent>
                        </wps:txbx>
                        <wps:bodyPr horzOverflow="overflow" vert="horz" lIns="0" tIns="0" rIns="0" bIns="0" rtlCol="0">
                          <a:noAutofit/>
                        </wps:bodyPr>
                      </wps:wsp>
                      <wps:wsp>
                        <wps:cNvPr id="1852" name="Rectangle 1852"/>
                        <wps:cNvSpPr/>
                        <wps:spPr>
                          <a:xfrm rot="-5399999">
                            <a:off x="-1014628" y="2066682"/>
                            <a:ext cx="2294879" cy="113224"/>
                          </a:xfrm>
                          <a:prstGeom prst="rect">
                            <a:avLst/>
                          </a:prstGeom>
                          <a:ln>
                            <a:noFill/>
                          </a:ln>
                        </wps:spPr>
                        <wps:txbx>
                          <w:txbxContent>
                            <w:p w14:paraId="2E43C4DE" w14:textId="77777777" w:rsidR="00D4392F" w:rsidRDefault="00491628">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1853" name="Rectangle 1853"/>
                        <wps:cNvSpPr/>
                        <wps:spPr>
                          <a:xfrm rot="-5399999">
                            <a:off x="-1966025" y="1039083"/>
                            <a:ext cx="4350074" cy="113224"/>
                          </a:xfrm>
                          <a:prstGeom prst="rect">
                            <a:avLst/>
                          </a:prstGeom>
                          <a:ln>
                            <a:noFill/>
                          </a:ln>
                        </wps:spPr>
                        <wps:txbx>
                          <w:txbxContent>
                            <w:p w14:paraId="68E46699" w14:textId="77777777" w:rsidR="00D4392F" w:rsidRDefault="00491628">
                              <w:r>
                                <w:rPr>
                                  <w:rFonts w:ascii="Arial" w:eastAsia="Arial" w:hAnsi="Arial" w:cs="Arial"/>
                                  <w:sz w:val="12"/>
                                </w:rPr>
                                <w:t xml:space="preserve">Documento firmado electrónicamente desde la plataforma esPublico Gestiona | Página 27 de 34 </w:t>
                              </w:r>
                            </w:p>
                          </w:txbxContent>
                        </wps:txbx>
                        <wps:bodyPr horzOverflow="overflow" vert="horz" lIns="0" tIns="0" rIns="0" bIns="0" rtlCol="0">
                          <a:noAutofit/>
                        </wps:bodyPr>
                      </wps:wsp>
                    </wpg:wgp>
                  </a:graphicData>
                </a:graphic>
              </wp:anchor>
            </w:drawing>
          </mc:Choice>
          <mc:Fallback xmlns:a="http://schemas.openxmlformats.org/drawingml/2006/main">
            <w:pict>
              <v:group id="Group 24801" style="width:18.7031pt;height:257.538pt;position:absolute;mso-position-horizontal-relative:page;mso-position-horizontal:absolute;margin-left:549.528pt;mso-position-vertical-relative:page;margin-top:515.352pt;" coordsize="2375,32707">
                <v:rect id="Rectangle 1851" style="position:absolute;width:23681;height:1132;left:-11274;top:2030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C2NLMJCTFD69324M2KT4CDJ37 </w:t>
                        </w:r>
                      </w:p>
                    </w:txbxContent>
                  </v:textbox>
                </v:rect>
                <v:rect id="Rectangle 1852" style="position:absolute;width:22948;height:1132;left:-10146;top:20666;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1853"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27 de 34 </w:t>
                        </w:r>
                      </w:p>
                    </w:txbxContent>
                  </v:textbox>
                </v:rect>
                <w10:wrap type="square"/>
              </v:group>
            </w:pict>
          </mc:Fallback>
        </mc:AlternateContent>
      </w:r>
      <w:r>
        <w:rPr>
          <w:rFonts w:ascii="Liberation Serif" w:eastAsia="Liberation Serif" w:hAnsi="Liberation Serif" w:cs="Liberation Serif"/>
          <w:i/>
          <w:color w:val="222222"/>
          <w:sz w:val="24"/>
        </w:rPr>
        <w:t>(…)</w:t>
      </w:r>
    </w:p>
    <w:p w14:paraId="08BC1E75" w14:textId="77777777" w:rsidR="00D4392F" w:rsidRDefault="00491628">
      <w:pPr>
        <w:spacing w:after="147" w:line="250" w:lineRule="auto"/>
        <w:ind w:left="393" w:right="394" w:hanging="10"/>
        <w:jc w:val="both"/>
      </w:pPr>
      <w:r>
        <w:rPr>
          <w:rFonts w:ascii="Liberation Serif" w:eastAsia="Liberation Serif" w:hAnsi="Liberation Serif" w:cs="Liberation Serif"/>
          <w:b/>
          <w:i/>
          <w:color w:val="222222"/>
          <w:sz w:val="24"/>
        </w:rPr>
        <w:t>3. El presupuesto general, definitivamente aprobado, será insertado en el boletín oficial de la corporación, si lo tuviera, y, resumido por capítulos de cada uno de los presupuestos que lo integran, en el de la provincia o, en su caso, de la comunidad autónoma uniprovincial.</w:t>
      </w:r>
    </w:p>
    <w:p w14:paraId="33E91FE2" w14:textId="77777777" w:rsidR="00D4392F" w:rsidRDefault="00491628">
      <w:pPr>
        <w:spacing w:after="147" w:line="250" w:lineRule="auto"/>
        <w:ind w:left="393" w:right="394" w:hanging="10"/>
        <w:jc w:val="both"/>
      </w:pPr>
      <w:r>
        <w:rPr>
          <w:rFonts w:ascii="Liberation Serif" w:eastAsia="Liberation Serif" w:hAnsi="Liberation Serif" w:cs="Liberation Serif"/>
          <w:b/>
          <w:i/>
          <w:color w:val="222222"/>
          <w:sz w:val="24"/>
        </w:rPr>
        <w:t>(…)</w:t>
      </w:r>
    </w:p>
    <w:p w14:paraId="1178EF7B" w14:textId="77777777" w:rsidR="00D4392F" w:rsidRDefault="00491628">
      <w:pPr>
        <w:spacing w:after="158" w:line="240" w:lineRule="auto"/>
        <w:ind w:left="398" w:right="98"/>
      </w:pPr>
      <w:r>
        <w:rPr>
          <w:rFonts w:ascii="Liberation Serif" w:eastAsia="Liberation Serif" w:hAnsi="Liberation Serif" w:cs="Liberation Serif"/>
          <w:b/>
          <w:i/>
          <w:color w:val="222222"/>
          <w:sz w:val="24"/>
        </w:rPr>
        <w:t xml:space="preserve">5. </w:t>
      </w:r>
      <w:r>
        <w:rPr>
          <w:rFonts w:ascii="Liberation Serif" w:eastAsia="Liberation Serif" w:hAnsi="Liberation Serif" w:cs="Liberation Serif"/>
          <w:b/>
          <w:i/>
          <w:color w:val="222222"/>
          <w:sz w:val="24"/>
          <w:u w:val="single" w:color="222222"/>
        </w:rPr>
        <w:t>El presupuesto entrará en vigor, en el ejercicio correspondiente, una vez publicado</w:t>
      </w:r>
      <w:r>
        <w:rPr>
          <w:rFonts w:ascii="Liberation Serif" w:eastAsia="Liberation Serif" w:hAnsi="Liberation Serif" w:cs="Liberation Serif"/>
          <w:b/>
          <w:i/>
          <w:color w:val="222222"/>
          <w:sz w:val="24"/>
        </w:rPr>
        <w:t xml:space="preserve"> </w:t>
      </w:r>
      <w:r>
        <w:rPr>
          <w:rFonts w:ascii="Liberation Serif" w:eastAsia="Liberation Serif" w:hAnsi="Liberation Serif" w:cs="Liberation Serif"/>
          <w:b/>
          <w:i/>
          <w:color w:val="222222"/>
          <w:sz w:val="24"/>
          <w:u w:val="single" w:color="222222"/>
        </w:rPr>
        <w:t>en la forma prevista en el apartado 3 de este artículo.</w:t>
      </w:r>
    </w:p>
    <w:p w14:paraId="6787F502" w14:textId="77777777" w:rsidR="00D4392F" w:rsidRDefault="00491628">
      <w:pPr>
        <w:spacing w:after="276" w:line="240" w:lineRule="auto"/>
        <w:ind w:left="393" w:right="395" w:hanging="10"/>
        <w:jc w:val="both"/>
      </w:pPr>
      <w:r>
        <w:rPr>
          <w:rFonts w:ascii="Liberation Serif" w:eastAsia="Liberation Serif" w:hAnsi="Liberation Serif" w:cs="Liberation Serif"/>
          <w:b/>
          <w:i/>
          <w:sz w:val="24"/>
        </w:rPr>
        <w:t xml:space="preserve">De conformidad pues, con el número 5 del transcrito art. 169 del Real Decreto Legislativo 2/2004, </w:t>
      </w:r>
      <w:r>
        <w:rPr>
          <w:rFonts w:ascii="Liberation Serif" w:eastAsia="Liberation Serif" w:hAnsi="Liberation Serif" w:cs="Liberation Serif"/>
          <w:b/>
          <w:i/>
          <w:sz w:val="24"/>
          <w:u w:val="single" w:color="000000"/>
        </w:rPr>
        <w:t>las retribuciones a que alude la Propuesta de la Alcaldía, deberán</w:t>
      </w:r>
      <w:r>
        <w:rPr>
          <w:rFonts w:ascii="Liberation Serif" w:eastAsia="Liberation Serif" w:hAnsi="Liberation Serif" w:cs="Liberation Serif"/>
          <w:b/>
          <w:i/>
          <w:sz w:val="24"/>
        </w:rPr>
        <w:t xml:space="preserve"> </w:t>
      </w:r>
      <w:r>
        <w:rPr>
          <w:rFonts w:ascii="Liberation Serif" w:eastAsia="Liberation Serif" w:hAnsi="Liberation Serif" w:cs="Liberation Serif"/>
          <w:b/>
          <w:i/>
          <w:sz w:val="24"/>
          <w:u w:val="single" w:color="000000"/>
        </w:rPr>
        <w:t>hacerse efectivas a partir de la publicación del Presupuesto Municipal en el BOP una</w:t>
      </w:r>
      <w:r>
        <w:rPr>
          <w:rFonts w:ascii="Liberation Serif" w:eastAsia="Liberation Serif" w:hAnsi="Liberation Serif" w:cs="Liberation Serif"/>
          <w:b/>
          <w:i/>
          <w:sz w:val="24"/>
        </w:rPr>
        <w:t xml:space="preserve"> </w:t>
      </w:r>
      <w:r>
        <w:rPr>
          <w:rFonts w:ascii="Liberation Serif" w:eastAsia="Liberation Serif" w:hAnsi="Liberation Serif" w:cs="Liberation Serif"/>
          <w:b/>
          <w:i/>
          <w:sz w:val="24"/>
          <w:u w:val="single" w:color="000000"/>
        </w:rPr>
        <w:t>vez aprobado definitivamente</w:t>
      </w:r>
      <w:r>
        <w:rPr>
          <w:rFonts w:ascii="Liberation Serif" w:eastAsia="Liberation Serif" w:hAnsi="Liberation Serif" w:cs="Liberation Serif"/>
          <w:b/>
          <w:i/>
          <w:sz w:val="24"/>
        </w:rPr>
        <w:t xml:space="preserve"> -en su caso- por el Pleno Corporativo, en la forma a que se refiere el número 3 de dicho precepto, pues es éste el momento a partir del cual entrará en vigor aquél”.</w:t>
      </w:r>
    </w:p>
    <w:p w14:paraId="65CF37D3" w14:textId="77777777" w:rsidR="00D4392F" w:rsidRDefault="00491628">
      <w:pPr>
        <w:spacing w:after="5" w:line="250" w:lineRule="auto"/>
        <w:ind w:left="407" w:right="425" w:firstLine="708"/>
        <w:jc w:val="both"/>
      </w:pPr>
      <w:r>
        <w:rPr>
          <w:rFonts w:ascii="Liberation Serif" w:eastAsia="Liberation Serif" w:hAnsi="Liberation Serif" w:cs="Liberation Serif"/>
          <w:sz w:val="24"/>
        </w:rPr>
        <w:t xml:space="preserve">Sometida la Propuesta de la Alcaldía a votación, es </w:t>
      </w:r>
      <w:r>
        <w:rPr>
          <w:rFonts w:ascii="Liberation Serif" w:eastAsia="Liberation Serif" w:hAnsi="Liberation Serif" w:cs="Liberation Serif"/>
          <w:b/>
          <w:sz w:val="24"/>
        </w:rPr>
        <w:t xml:space="preserve">aprobada </w:t>
      </w:r>
      <w:r>
        <w:rPr>
          <w:rFonts w:ascii="Liberation Serif" w:eastAsia="Liberation Serif" w:hAnsi="Liberation Serif" w:cs="Liberation Serif"/>
          <w:sz w:val="24"/>
        </w:rPr>
        <w:t>con el resultado de:</w:t>
      </w:r>
    </w:p>
    <w:p w14:paraId="599D7B48" w14:textId="77777777" w:rsidR="00D4392F" w:rsidRDefault="00491628">
      <w:pPr>
        <w:numPr>
          <w:ilvl w:val="0"/>
          <w:numId w:val="6"/>
        </w:numPr>
        <w:spacing w:after="5" w:line="250" w:lineRule="auto"/>
        <w:ind w:right="425" w:hanging="360"/>
        <w:jc w:val="both"/>
      </w:pPr>
      <w:r>
        <w:rPr>
          <w:rFonts w:ascii="Liberation Serif" w:eastAsia="Liberation Serif" w:hAnsi="Liberation Serif" w:cs="Liberation Serif"/>
          <w:sz w:val="24"/>
        </w:rPr>
        <w:t>VOTOS A FAVOR: 6 (ASG)</w:t>
      </w:r>
    </w:p>
    <w:p w14:paraId="098F6D00" w14:textId="77777777" w:rsidR="00D4392F" w:rsidRDefault="00491628">
      <w:pPr>
        <w:numPr>
          <w:ilvl w:val="0"/>
          <w:numId w:val="6"/>
        </w:numPr>
        <w:spacing w:after="5" w:line="250" w:lineRule="auto"/>
        <w:ind w:right="425" w:hanging="360"/>
        <w:jc w:val="both"/>
      </w:pPr>
      <w:r>
        <w:rPr>
          <w:rFonts w:ascii="Liberation Serif" w:eastAsia="Liberation Serif" w:hAnsi="Liberation Serif" w:cs="Liberation Serif"/>
          <w:sz w:val="24"/>
        </w:rPr>
        <w:t>VOTOS EN CONTRA: 0</w:t>
      </w:r>
    </w:p>
    <w:p w14:paraId="5E55456E" w14:textId="77777777" w:rsidR="00D4392F" w:rsidRDefault="00491628">
      <w:pPr>
        <w:numPr>
          <w:ilvl w:val="0"/>
          <w:numId w:val="6"/>
        </w:numPr>
        <w:spacing w:after="5" w:line="250" w:lineRule="auto"/>
        <w:ind w:right="425" w:hanging="360"/>
        <w:jc w:val="both"/>
      </w:pPr>
      <w:r>
        <w:rPr>
          <w:rFonts w:ascii="Liberation Serif" w:eastAsia="Liberation Serif" w:hAnsi="Liberation Serif" w:cs="Liberation Serif"/>
          <w:sz w:val="24"/>
        </w:rPr>
        <w:t>ABSTENCIONES: 3 (CC e IxLG)</w:t>
      </w:r>
    </w:p>
    <w:p w14:paraId="08558227" w14:textId="77777777" w:rsidR="00D4392F" w:rsidRDefault="00491628">
      <w:pPr>
        <w:spacing w:after="276" w:line="240" w:lineRule="auto"/>
        <w:ind w:left="417" w:right="388" w:hanging="10"/>
        <w:jc w:val="both"/>
      </w:pPr>
      <w:r>
        <w:rPr>
          <w:noProof/>
        </w:rPr>
        <mc:AlternateContent>
          <mc:Choice Requires="wpg">
            <w:drawing>
              <wp:anchor distT="0" distB="0" distL="114300" distR="114300" simplePos="0" relativeHeight="251687936" behindDoc="0" locked="0" layoutInCell="1" allowOverlap="1" wp14:anchorId="2751A17E" wp14:editId="01AD31CC">
                <wp:simplePos x="0" y="0"/>
                <wp:positionH relativeFrom="page">
                  <wp:posOffset>6979011</wp:posOffset>
                </wp:positionH>
                <wp:positionV relativeFrom="page">
                  <wp:posOffset>6544968</wp:posOffset>
                </wp:positionV>
                <wp:extent cx="237530" cy="3270732"/>
                <wp:effectExtent l="0" t="0" r="0" b="0"/>
                <wp:wrapTopAndBottom/>
                <wp:docPr id="23621" name="Group 23621"/>
                <wp:cNvGraphicFramePr/>
                <a:graphic xmlns:a="http://schemas.openxmlformats.org/drawingml/2006/main">
                  <a:graphicData uri="http://schemas.microsoft.com/office/word/2010/wordprocessingGroup">
                    <wpg:wgp>
                      <wpg:cNvGrpSpPr/>
                      <wpg:grpSpPr>
                        <a:xfrm>
                          <a:off x="0" y="0"/>
                          <a:ext cx="237530" cy="3270732"/>
                          <a:chOff x="0" y="0"/>
                          <a:chExt cx="237530" cy="3270732"/>
                        </a:xfrm>
                      </wpg:grpSpPr>
                      <wps:wsp>
                        <wps:cNvPr id="1882" name="Rectangle 1882"/>
                        <wps:cNvSpPr/>
                        <wps:spPr>
                          <a:xfrm rot="-5399999">
                            <a:off x="-1127464" y="2030044"/>
                            <a:ext cx="2368153" cy="113224"/>
                          </a:xfrm>
                          <a:prstGeom prst="rect">
                            <a:avLst/>
                          </a:prstGeom>
                          <a:ln>
                            <a:noFill/>
                          </a:ln>
                        </wps:spPr>
                        <wps:txbx>
                          <w:txbxContent>
                            <w:p w14:paraId="605BA773" w14:textId="77777777" w:rsidR="00D4392F" w:rsidRDefault="00491628">
                              <w:r>
                                <w:rPr>
                                  <w:rFonts w:ascii="Arial" w:eastAsia="Arial" w:hAnsi="Arial" w:cs="Arial"/>
                                  <w:sz w:val="12"/>
                                </w:rPr>
                                <w:t xml:space="preserve">Cód. Validación: C2NLMJCTFD69324M2KT4CDJ37 </w:t>
                              </w:r>
                            </w:p>
                          </w:txbxContent>
                        </wps:txbx>
                        <wps:bodyPr horzOverflow="overflow" vert="horz" lIns="0" tIns="0" rIns="0" bIns="0" rtlCol="0">
                          <a:noAutofit/>
                        </wps:bodyPr>
                      </wps:wsp>
                      <wps:wsp>
                        <wps:cNvPr id="1883" name="Rectangle 1883"/>
                        <wps:cNvSpPr/>
                        <wps:spPr>
                          <a:xfrm rot="-5399999">
                            <a:off x="-1014628" y="2066682"/>
                            <a:ext cx="2294879" cy="113224"/>
                          </a:xfrm>
                          <a:prstGeom prst="rect">
                            <a:avLst/>
                          </a:prstGeom>
                          <a:ln>
                            <a:noFill/>
                          </a:ln>
                        </wps:spPr>
                        <wps:txbx>
                          <w:txbxContent>
                            <w:p w14:paraId="59EF625C" w14:textId="77777777" w:rsidR="00D4392F" w:rsidRDefault="00491628">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1884" name="Rectangle 1884"/>
                        <wps:cNvSpPr/>
                        <wps:spPr>
                          <a:xfrm rot="-5399999">
                            <a:off x="-1966025" y="1039083"/>
                            <a:ext cx="4350074" cy="113224"/>
                          </a:xfrm>
                          <a:prstGeom prst="rect">
                            <a:avLst/>
                          </a:prstGeom>
                          <a:ln>
                            <a:noFill/>
                          </a:ln>
                        </wps:spPr>
                        <wps:txbx>
                          <w:txbxContent>
                            <w:p w14:paraId="5F12FBB3" w14:textId="77777777" w:rsidR="00D4392F" w:rsidRDefault="00491628">
                              <w:r>
                                <w:rPr>
                                  <w:rFonts w:ascii="Arial" w:eastAsia="Arial" w:hAnsi="Arial" w:cs="Arial"/>
                                  <w:sz w:val="12"/>
                                </w:rPr>
                                <w:t xml:space="preserve">Documento firmado electrónicamente desde la plataforma esPublico Gestiona | Página 28 de 34 </w:t>
                              </w:r>
                            </w:p>
                          </w:txbxContent>
                        </wps:txbx>
                        <wps:bodyPr horzOverflow="overflow" vert="horz" lIns="0" tIns="0" rIns="0" bIns="0" rtlCol="0">
                          <a:noAutofit/>
                        </wps:bodyPr>
                      </wps:wsp>
                    </wpg:wgp>
                  </a:graphicData>
                </a:graphic>
              </wp:anchor>
            </w:drawing>
          </mc:Choice>
          <mc:Fallback xmlns:a="http://schemas.openxmlformats.org/drawingml/2006/main">
            <w:pict>
              <v:group id="Group 23621" style="width:18.7031pt;height:257.538pt;position:absolute;mso-position-horizontal-relative:page;mso-position-horizontal:absolute;margin-left:549.528pt;mso-position-vertical-relative:page;margin-top:515.352pt;" coordsize="2375,32707">
                <v:rect id="Rectangle 1882" style="position:absolute;width:23681;height:1132;left:-11274;top:2030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C2NLMJCTFD69324M2KT4CDJ37 </w:t>
                        </w:r>
                      </w:p>
                    </w:txbxContent>
                  </v:textbox>
                </v:rect>
                <v:rect id="Rectangle 1883" style="position:absolute;width:22948;height:1132;left:-10146;top:20666;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1884"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28 de 34 </w:t>
                        </w:r>
                      </w:p>
                    </w:txbxContent>
                  </v:textbox>
                </v:rect>
                <w10:wrap type="topAndBottom"/>
              </v:group>
            </w:pict>
          </mc:Fallback>
        </mc:AlternateContent>
      </w:r>
      <w:r>
        <w:rPr>
          <w:rFonts w:ascii="Liberation Serif" w:eastAsia="Liberation Serif" w:hAnsi="Liberation Serif" w:cs="Liberation Serif"/>
          <w:b/>
          <w:sz w:val="24"/>
          <w:u w:val="single" w:color="000000"/>
        </w:rPr>
        <w:t>OCTAVO. ACUERDO QUE PROCEDA SOBRE PROPUESTA DE CREACIÓN</w:t>
      </w:r>
      <w:r>
        <w:rPr>
          <w:rFonts w:ascii="Liberation Serif" w:eastAsia="Liberation Serif" w:hAnsi="Liberation Serif" w:cs="Liberation Serif"/>
          <w:b/>
          <w:sz w:val="24"/>
        </w:rPr>
        <w:t xml:space="preserve"> </w:t>
      </w:r>
      <w:r>
        <w:rPr>
          <w:rFonts w:ascii="Liberation Serif" w:eastAsia="Liberation Serif" w:hAnsi="Liberation Serif" w:cs="Liberation Serif"/>
          <w:b/>
          <w:sz w:val="24"/>
          <w:u w:val="single" w:color="000000"/>
        </w:rPr>
        <w:t>DE LAS COMISIONES INFORMATIVAS PERMANENTES.</w:t>
      </w:r>
    </w:p>
    <w:p w14:paraId="536EC8F1" w14:textId="77777777" w:rsidR="00D4392F" w:rsidRDefault="00491628">
      <w:pPr>
        <w:spacing w:after="5" w:line="250" w:lineRule="auto"/>
        <w:ind w:left="1116" w:right="425" w:hanging="10"/>
        <w:jc w:val="both"/>
      </w:pPr>
      <w:r>
        <w:rPr>
          <w:rFonts w:ascii="Liberation Serif" w:eastAsia="Liberation Serif" w:hAnsi="Liberation Serif" w:cs="Liberation Serif"/>
          <w:sz w:val="24"/>
        </w:rPr>
        <w:t>Consta PROPUESTA DE LA ALCALDÍA que dice:</w:t>
      </w:r>
    </w:p>
    <w:p w14:paraId="5C1F96EC" w14:textId="77777777" w:rsidR="00D4392F" w:rsidRDefault="00491628">
      <w:pPr>
        <w:spacing w:after="0"/>
        <w:ind w:left="481"/>
      </w:pPr>
      <w:r>
        <w:rPr>
          <w:noProof/>
        </w:rPr>
        <w:drawing>
          <wp:inline distT="0" distB="0" distL="0" distR="0" wp14:anchorId="6C5C1C79" wp14:editId="24BD4519">
            <wp:extent cx="5294376" cy="7150609"/>
            <wp:effectExtent l="0" t="0" r="0" b="0"/>
            <wp:docPr id="26975" name="Picture 26975"/>
            <wp:cNvGraphicFramePr/>
            <a:graphic xmlns:a="http://schemas.openxmlformats.org/drawingml/2006/main">
              <a:graphicData uri="http://schemas.openxmlformats.org/drawingml/2006/picture">
                <pic:pic xmlns:pic="http://schemas.openxmlformats.org/drawingml/2006/picture">
                  <pic:nvPicPr>
                    <pic:cNvPr id="26975" name="Picture 26975"/>
                    <pic:cNvPicPr/>
                  </pic:nvPicPr>
                  <pic:blipFill>
                    <a:blip r:embed="rId40"/>
                    <a:stretch>
                      <a:fillRect/>
                    </a:stretch>
                  </pic:blipFill>
                  <pic:spPr>
                    <a:xfrm>
                      <a:off x="0" y="0"/>
                      <a:ext cx="5294376" cy="7150609"/>
                    </a:xfrm>
                    <a:prstGeom prst="rect">
                      <a:avLst/>
                    </a:prstGeom>
                  </pic:spPr>
                </pic:pic>
              </a:graphicData>
            </a:graphic>
          </wp:inline>
        </w:drawing>
      </w:r>
    </w:p>
    <w:p w14:paraId="42EDBF9D" w14:textId="77777777" w:rsidR="00D4392F" w:rsidRDefault="00491628">
      <w:pPr>
        <w:spacing w:after="0"/>
        <w:ind w:left="395" w:right="-759"/>
      </w:pPr>
      <w:r>
        <w:rPr>
          <w:noProof/>
        </w:rPr>
        <mc:AlternateContent>
          <mc:Choice Requires="wpg">
            <w:drawing>
              <wp:inline distT="0" distB="0" distL="0" distR="0" wp14:anchorId="0C10934C" wp14:editId="72EF7B76">
                <wp:extent cx="6136418" cy="8433295"/>
                <wp:effectExtent l="0" t="0" r="0" b="0"/>
                <wp:docPr id="23295" name="Group 23295"/>
                <wp:cNvGraphicFramePr/>
                <a:graphic xmlns:a="http://schemas.openxmlformats.org/drawingml/2006/main">
                  <a:graphicData uri="http://schemas.microsoft.com/office/word/2010/wordprocessingGroup">
                    <wpg:wgp>
                      <wpg:cNvGrpSpPr/>
                      <wpg:grpSpPr>
                        <a:xfrm>
                          <a:off x="0" y="0"/>
                          <a:ext cx="6136418" cy="8433295"/>
                          <a:chOff x="0" y="0"/>
                          <a:chExt cx="6136418" cy="8433295"/>
                        </a:xfrm>
                      </wpg:grpSpPr>
                      <pic:pic xmlns:pic="http://schemas.openxmlformats.org/drawingml/2006/picture">
                        <pic:nvPicPr>
                          <pic:cNvPr id="26976" name="Picture 26976"/>
                          <pic:cNvPicPr/>
                        </pic:nvPicPr>
                        <pic:blipFill>
                          <a:blip r:embed="rId41"/>
                          <a:stretch>
                            <a:fillRect/>
                          </a:stretch>
                        </pic:blipFill>
                        <pic:spPr>
                          <a:xfrm>
                            <a:off x="-4177" y="-2677"/>
                            <a:ext cx="5769865" cy="7656576"/>
                          </a:xfrm>
                          <a:prstGeom prst="rect">
                            <a:avLst/>
                          </a:prstGeom>
                        </pic:spPr>
                      </pic:pic>
                      <wps:wsp>
                        <wps:cNvPr id="1897" name="Rectangle 1897"/>
                        <wps:cNvSpPr/>
                        <wps:spPr>
                          <a:xfrm rot="-5399999">
                            <a:off x="4771423" y="7192607"/>
                            <a:ext cx="2368153" cy="113224"/>
                          </a:xfrm>
                          <a:prstGeom prst="rect">
                            <a:avLst/>
                          </a:prstGeom>
                          <a:ln>
                            <a:noFill/>
                          </a:ln>
                        </wps:spPr>
                        <wps:txbx>
                          <w:txbxContent>
                            <w:p w14:paraId="4BCB5482" w14:textId="77777777" w:rsidR="00D4392F" w:rsidRDefault="00491628">
                              <w:r>
                                <w:rPr>
                                  <w:rFonts w:ascii="Arial" w:eastAsia="Arial" w:hAnsi="Arial" w:cs="Arial"/>
                                  <w:sz w:val="12"/>
                                </w:rPr>
                                <w:t xml:space="preserve">Cód. Validación: C2NLMJCTFD69324M2KT4CDJ37 </w:t>
                              </w:r>
                            </w:p>
                          </w:txbxContent>
                        </wps:txbx>
                        <wps:bodyPr horzOverflow="overflow" vert="horz" lIns="0" tIns="0" rIns="0" bIns="0" rtlCol="0">
                          <a:noAutofit/>
                        </wps:bodyPr>
                      </wps:wsp>
                      <wps:wsp>
                        <wps:cNvPr id="1898" name="Rectangle 1898"/>
                        <wps:cNvSpPr/>
                        <wps:spPr>
                          <a:xfrm rot="-5399999">
                            <a:off x="4884259" y="7229244"/>
                            <a:ext cx="2294879" cy="113224"/>
                          </a:xfrm>
                          <a:prstGeom prst="rect">
                            <a:avLst/>
                          </a:prstGeom>
                          <a:ln>
                            <a:noFill/>
                          </a:ln>
                        </wps:spPr>
                        <wps:txbx>
                          <w:txbxContent>
                            <w:p w14:paraId="0E37B14D" w14:textId="77777777" w:rsidR="00D4392F" w:rsidRDefault="00491628">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1899" name="Rectangle 1899"/>
                        <wps:cNvSpPr/>
                        <wps:spPr>
                          <a:xfrm rot="-5399999">
                            <a:off x="3932862" y="6201646"/>
                            <a:ext cx="4350074" cy="113224"/>
                          </a:xfrm>
                          <a:prstGeom prst="rect">
                            <a:avLst/>
                          </a:prstGeom>
                          <a:ln>
                            <a:noFill/>
                          </a:ln>
                        </wps:spPr>
                        <wps:txbx>
                          <w:txbxContent>
                            <w:p w14:paraId="60A6835D" w14:textId="77777777" w:rsidR="00D4392F" w:rsidRDefault="00491628">
                              <w:r>
                                <w:rPr>
                                  <w:rFonts w:ascii="Arial" w:eastAsia="Arial" w:hAnsi="Arial" w:cs="Arial"/>
                                  <w:sz w:val="12"/>
                                </w:rPr>
                                <w:t xml:space="preserve">Documento firmado electrónicamente desde la plataforma esPublico Gestiona | Página 29 de 34 </w:t>
                              </w:r>
                            </w:p>
                          </w:txbxContent>
                        </wps:txbx>
                        <wps:bodyPr horzOverflow="overflow" vert="horz" lIns="0" tIns="0" rIns="0" bIns="0" rtlCol="0">
                          <a:noAutofit/>
                        </wps:bodyPr>
                      </wps:wsp>
                    </wpg:wgp>
                  </a:graphicData>
                </a:graphic>
              </wp:inline>
            </w:drawing>
          </mc:Choice>
          <mc:Fallback xmlns:a="http://schemas.openxmlformats.org/drawingml/2006/main">
            <w:pict>
              <v:group id="Group 23295" style="width:483.182pt;height:664.039pt;mso-position-horizontal-relative:char;mso-position-vertical-relative:line" coordsize="61364,84332">
                <v:shape id="Picture 26976" style="position:absolute;width:57698;height:76565;left:-41;top:-26;" filled="f">
                  <v:imagedata r:id="rId42"/>
                </v:shape>
                <v:rect id="Rectangle 1897" style="position:absolute;width:23681;height:1132;left:47714;top:71926;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C2NLMJCTFD69324M2KT4CDJ37 </w:t>
                        </w:r>
                      </w:p>
                    </w:txbxContent>
                  </v:textbox>
                </v:rect>
                <v:rect id="Rectangle 1898" style="position:absolute;width:22948;height:1132;left:48842;top:72292;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1899" style="position:absolute;width:43500;height:1132;left:39328;top:62016;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29 de 34 </w:t>
                        </w:r>
                      </w:p>
                    </w:txbxContent>
                  </v:textbox>
                </v:rect>
              </v:group>
            </w:pict>
          </mc:Fallback>
        </mc:AlternateContent>
      </w:r>
    </w:p>
    <w:p w14:paraId="35DCC8BF" w14:textId="77777777" w:rsidR="00D4392F" w:rsidRDefault="00491628">
      <w:pPr>
        <w:spacing w:after="562"/>
        <w:ind w:left="395"/>
      </w:pPr>
      <w:r>
        <w:rPr>
          <w:noProof/>
        </w:rPr>
        <w:drawing>
          <wp:inline distT="0" distB="0" distL="0" distR="0" wp14:anchorId="68604830" wp14:editId="50BE500C">
            <wp:extent cx="5443728" cy="6833616"/>
            <wp:effectExtent l="0" t="0" r="0" b="0"/>
            <wp:docPr id="26980" name="Picture 26980"/>
            <wp:cNvGraphicFramePr/>
            <a:graphic xmlns:a="http://schemas.openxmlformats.org/drawingml/2006/main">
              <a:graphicData uri="http://schemas.openxmlformats.org/drawingml/2006/picture">
                <pic:pic xmlns:pic="http://schemas.openxmlformats.org/drawingml/2006/picture">
                  <pic:nvPicPr>
                    <pic:cNvPr id="26980" name="Picture 26980"/>
                    <pic:cNvPicPr/>
                  </pic:nvPicPr>
                  <pic:blipFill>
                    <a:blip r:embed="rId43"/>
                    <a:stretch>
                      <a:fillRect/>
                    </a:stretch>
                  </pic:blipFill>
                  <pic:spPr>
                    <a:xfrm>
                      <a:off x="0" y="0"/>
                      <a:ext cx="5443728" cy="6833616"/>
                    </a:xfrm>
                    <a:prstGeom prst="rect">
                      <a:avLst/>
                    </a:prstGeom>
                  </pic:spPr>
                </pic:pic>
              </a:graphicData>
            </a:graphic>
          </wp:inline>
        </w:drawing>
      </w:r>
    </w:p>
    <w:p w14:paraId="720E11A3" w14:textId="77777777" w:rsidR="00D4392F" w:rsidRDefault="00491628">
      <w:pPr>
        <w:spacing w:after="264" w:line="250" w:lineRule="auto"/>
        <w:ind w:left="1116" w:right="425" w:hanging="10"/>
        <w:jc w:val="both"/>
      </w:pPr>
      <w:r>
        <w:rPr>
          <w:rFonts w:ascii="Liberation Serif" w:eastAsia="Liberation Serif" w:hAnsi="Liberation Serif" w:cs="Liberation Serif"/>
          <w:sz w:val="24"/>
        </w:rPr>
        <w:t>Consta informe jurídico favorable al expediente en cuestión.</w:t>
      </w:r>
    </w:p>
    <w:p w14:paraId="20C79AA5" w14:textId="77777777" w:rsidR="00D4392F" w:rsidRDefault="00491628">
      <w:pPr>
        <w:spacing w:after="5" w:line="250" w:lineRule="auto"/>
        <w:ind w:left="407" w:right="425" w:firstLine="708"/>
        <w:jc w:val="both"/>
      </w:pPr>
      <w:r>
        <w:rPr>
          <w:noProof/>
        </w:rPr>
        <mc:AlternateContent>
          <mc:Choice Requires="wpg">
            <w:drawing>
              <wp:anchor distT="0" distB="0" distL="114300" distR="114300" simplePos="0" relativeHeight="251688960" behindDoc="0" locked="0" layoutInCell="1" allowOverlap="1" wp14:anchorId="3011CACE" wp14:editId="359E10A3">
                <wp:simplePos x="0" y="0"/>
                <wp:positionH relativeFrom="page">
                  <wp:posOffset>6979011</wp:posOffset>
                </wp:positionH>
                <wp:positionV relativeFrom="page">
                  <wp:posOffset>6544968</wp:posOffset>
                </wp:positionV>
                <wp:extent cx="237530" cy="3270732"/>
                <wp:effectExtent l="0" t="0" r="0" b="0"/>
                <wp:wrapSquare wrapText="bothSides"/>
                <wp:docPr id="23677" name="Group 23677"/>
                <wp:cNvGraphicFramePr/>
                <a:graphic xmlns:a="http://schemas.openxmlformats.org/drawingml/2006/main">
                  <a:graphicData uri="http://schemas.microsoft.com/office/word/2010/wordprocessingGroup">
                    <wpg:wgp>
                      <wpg:cNvGrpSpPr/>
                      <wpg:grpSpPr>
                        <a:xfrm>
                          <a:off x="0" y="0"/>
                          <a:ext cx="237530" cy="3270732"/>
                          <a:chOff x="0" y="0"/>
                          <a:chExt cx="237530" cy="3270732"/>
                        </a:xfrm>
                      </wpg:grpSpPr>
                      <wps:wsp>
                        <wps:cNvPr id="1920" name="Rectangle 1920"/>
                        <wps:cNvSpPr/>
                        <wps:spPr>
                          <a:xfrm rot="-5399999">
                            <a:off x="-1127464" y="2030044"/>
                            <a:ext cx="2368153" cy="113224"/>
                          </a:xfrm>
                          <a:prstGeom prst="rect">
                            <a:avLst/>
                          </a:prstGeom>
                          <a:ln>
                            <a:noFill/>
                          </a:ln>
                        </wps:spPr>
                        <wps:txbx>
                          <w:txbxContent>
                            <w:p w14:paraId="7F37889E" w14:textId="77777777" w:rsidR="00D4392F" w:rsidRDefault="00491628">
                              <w:r>
                                <w:rPr>
                                  <w:rFonts w:ascii="Arial" w:eastAsia="Arial" w:hAnsi="Arial" w:cs="Arial"/>
                                  <w:sz w:val="12"/>
                                </w:rPr>
                                <w:t xml:space="preserve">Cód. Validación: C2NLMJCTFD69324M2KT4CDJ37 </w:t>
                              </w:r>
                            </w:p>
                          </w:txbxContent>
                        </wps:txbx>
                        <wps:bodyPr horzOverflow="overflow" vert="horz" lIns="0" tIns="0" rIns="0" bIns="0" rtlCol="0">
                          <a:noAutofit/>
                        </wps:bodyPr>
                      </wps:wsp>
                      <wps:wsp>
                        <wps:cNvPr id="1921" name="Rectangle 1921"/>
                        <wps:cNvSpPr/>
                        <wps:spPr>
                          <a:xfrm rot="-5399999">
                            <a:off x="-1014628" y="2066682"/>
                            <a:ext cx="2294879" cy="113224"/>
                          </a:xfrm>
                          <a:prstGeom prst="rect">
                            <a:avLst/>
                          </a:prstGeom>
                          <a:ln>
                            <a:noFill/>
                          </a:ln>
                        </wps:spPr>
                        <wps:txbx>
                          <w:txbxContent>
                            <w:p w14:paraId="41D915B2" w14:textId="77777777" w:rsidR="00D4392F" w:rsidRDefault="00491628">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1922" name="Rectangle 1922"/>
                        <wps:cNvSpPr/>
                        <wps:spPr>
                          <a:xfrm rot="-5399999">
                            <a:off x="-1966025" y="1039083"/>
                            <a:ext cx="4350074" cy="113224"/>
                          </a:xfrm>
                          <a:prstGeom prst="rect">
                            <a:avLst/>
                          </a:prstGeom>
                          <a:ln>
                            <a:noFill/>
                          </a:ln>
                        </wps:spPr>
                        <wps:txbx>
                          <w:txbxContent>
                            <w:p w14:paraId="773309FA" w14:textId="77777777" w:rsidR="00D4392F" w:rsidRDefault="00491628">
                              <w:r>
                                <w:rPr>
                                  <w:rFonts w:ascii="Arial" w:eastAsia="Arial" w:hAnsi="Arial" w:cs="Arial"/>
                                  <w:sz w:val="12"/>
                                </w:rPr>
                                <w:t xml:space="preserve">Documento firmado electrónicamente desde la plataforma esPublico Gestiona | Página 30 de 34 </w:t>
                              </w:r>
                            </w:p>
                          </w:txbxContent>
                        </wps:txbx>
                        <wps:bodyPr horzOverflow="overflow" vert="horz" lIns="0" tIns="0" rIns="0" bIns="0" rtlCol="0">
                          <a:noAutofit/>
                        </wps:bodyPr>
                      </wps:wsp>
                    </wpg:wgp>
                  </a:graphicData>
                </a:graphic>
              </wp:anchor>
            </w:drawing>
          </mc:Choice>
          <mc:Fallback xmlns:a="http://schemas.openxmlformats.org/drawingml/2006/main">
            <w:pict>
              <v:group id="Group 23677" style="width:18.7031pt;height:257.538pt;position:absolute;mso-position-horizontal-relative:page;mso-position-horizontal:absolute;margin-left:549.528pt;mso-position-vertical-relative:page;margin-top:515.352pt;" coordsize="2375,32707">
                <v:rect id="Rectangle 1920" style="position:absolute;width:23681;height:1132;left:-11274;top:2030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C2NLMJCTFD69324M2KT4CDJ37 </w:t>
                        </w:r>
                      </w:p>
                    </w:txbxContent>
                  </v:textbox>
                </v:rect>
                <v:rect id="Rectangle 1921" style="position:absolute;width:22948;height:1132;left:-10146;top:20666;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1922"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30 de 34 </w:t>
                        </w:r>
                      </w:p>
                    </w:txbxContent>
                  </v:textbox>
                </v:rect>
                <w10:wrap type="square"/>
              </v:group>
            </w:pict>
          </mc:Fallback>
        </mc:AlternateContent>
      </w:r>
      <w:r>
        <w:rPr>
          <w:rFonts w:ascii="Liberation Serif" w:eastAsia="Liberation Serif" w:hAnsi="Liberation Serif" w:cs="Liberation Serif"/>
          <w:sz w:val="24"/>
        </w:rPr>
        <w:t>Abierto el turno de intervenciones, D. ÁNGEL MANUEL PIÑERO CRUZ (CC), indica que pronto podrán crear su propio Grupo Municipal, y propondrán que se modifiquen las composiciones de las Comisiones Informativas. Apunta también que quizás en el futuro se deba crear alguna Comisión más.</w:t>
      </w:r>
    </w:p>
    <w:p w14:paraId="24846C4F" w14:textId="77777777" w:rsidR="00D4392F" w:rsidRDefault="00491628">
      <w:pPr>
        <w:spacing w:after="266" w:line="250" w:lineRule="auto"/>
        <w:ind w:left="407" w:right="425" w:firstLine="708"/>
        <w:jc w:val="both"/>
      </w:pPr>
      <w:r>
        <w:rPr>
          <w:rFonts w:ascii="Liberation Serif" w:eastAsia="Liberation Serif" w:hAnsi="Liberation Serif" w:cs="Liberation Serif"/>
          <w:sz w:val="24"/>
        </w:rPr>
        <w:t>Por su parte D. CARLOS ALBERTO HERNÁNDEZ CHINEA (IxLG) no entiende que haya sólo 2 Comisiones Informativas, considerando que lo propio es que se creen en función de la distribución de competencias entre los miembros del Gobierno Municipal; por lo que apunta que sus votos serán en contra.</w:t>
      </w:r>
    </w:p>
    <w:p w14:paraId="073BC74D" w14:textId="77777777" w:rsidR="00D4392F" w:rsidRDefault="00491628">
      <w:pPr>
        <w:spacing w:after="266" w:line="250" w:lineRule="auto"/>
        <w:ind w:left="407" w:right="425" w:firstLine="708"/>
        <w:jc w:val="both"/>
      </w:pPr>
      <w:r>
        <w:rPr>
          <w:noProof/>
        </w:rPr>
        <mc:AlternateContent>
          <mc:Choice Requires="wpg">
            <w:drawing>
              <wp:anchor distT="0" distB="0" distL="114300" distR="114300" simplePos="0" relativeHeight="251689984" behindDoc="0" locked="0" layoutInCell="1" allowOverlap="1" wp14:anchorId="0BF101DA" wp14:editId="37E0CA5C">
                <wp:simplePos x="0" y="0"/>
                <wp:positionH relativeFrom="page">
                  <wp:posOffset>6979011</wp:posOffset>
                </wp:positionH>
                <wp:positionV relativeFrom="page">
                  <wp:posOffset>6544968</wp:posOffset>
                </wp:positionV>
                <wp:extent cx="237530" cy="3270732"/>
                <wp:effectExtent l="0" t="0" r="0" b="0"/>
                <wp:wrapTopAndBottom/>
                <wp:docPr id="23783" name="Group 23783"/>
                <wp:cNvGraphicFramePr/>
                <a:graphic xmlns:a="http://schemas.openxmlformats.org/drawingml/2006/main">
                  <a:graphicData uri="http://schemas.microsoft.com/office/word/2010/wordprocessingGroup">
                    <wpg:wgp>
                      <wpg:cNvGrpSpPr/>
                      <wpg:grpSpPr>
                        <a:xfrm>
                          <a:off x="0" y="0"/>
                          <a:ext cx="237530" cy="3270732"/>
                          <a:chOff x="0" y="0"/>
                          <a:chExt cx="237530" cy="3270732"/>
                        </a:xfrm>
                      </wpg:grpSpPr>
                      <wps:wsp>
                        <wps:cNvPr id="1979" name="Rectangle 1979"/>
                        <wps:cNvSpPr/>
                        <wps:spPr>
                          <a:xfrm rot="-5399999">
                            <a:off x="-1127464" y="2030044"/>
                            <a:ext cx="2368153" cy="113224"/>
                          </a:xfrm>
                          <a:prstGeom prst="rect">
                            <a:avLst/>
                          </a:prstGeom>
                          <a:ln>
                            <a:noFill/>
                          </a:ln>
                        </wps:spPr>
                        <wps:txbx>
                          <w:txbxContent>
                            <w:p w14:paraId="71B092CB" w14:textId="77777777" w:rsidR="00D4392F" w:rsidRDefault="00491628">
                              <w:r>
                                <w:rPr>
                                  <w:rFonts w:ascii="Arial" w:eastAsia="Arial" w:hAnsi="Arial" w:cs="Arial"/>
                                  <w:sz w:val="12"/>
                                </w:rPr>
                                <w:t xml:space="preserve">Cód. Validación: C2NLMJCTFD69324M2KT4CDJ37 </w:t>
                              </w:r>
                            </w:p>
                          </w:txbxContent>
                        </wps:txbx>
                        <wps:bodyPr horzOverflow="overflow" vert="horz" lIns="0" tIns="0" rIns="0" bIns="0" rtlCol="0">
                          <a:noAutofit/>
                        </wps:bodyPr>
                      </wps:wsp>
                      <wps:wsp>
                        <wps:cNvPr id="1980" name="Rectangle 1980"/>
                        <wps:cNvSpPr/>
                        <wps:spPr>
                          <a:xfrm rot="-5399999">
                            <a:off x="-1014628" y="2066682"/>
                            <a:ext cx="2294879" cy="113224"/>
                          </a:xfrm>
                          <a:prstGeom prst="rect">
                            <a:avLst/>
                          </a:prstGeom>
                          <a:ln>
                            <a:noFill/>
                          </a:ln>
                        </wps:spPr>
                        <wps:txbx>
                          <w:txbxContent>
                            <w:p w14:paraId="792EBE0E" w14:textId="77777777" w:rsidR="00D4392F" w:rsidRDefault="00491628">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1981" name="Rectangle 1981"/>
                        <wps:cNvSpPr/>
                        <wps:spPr>
                          <a:xfrm rot="-5399999">
                            <a:off x="-1966025" y="1039083"/>
                            <a:ext cx="4350074" cy="113224"/>
                          </a:xfrm>
                          <a:prstGeom prst="rect">
                            <a:avLst/>
                          </a:prstGeom>
                          <a:ln>
                            <a:noFill/>
                          </a:ln>
                        </wps:spPr>
                        <wps:txbx>
                          <w:txbxContent>
                            <w:p w14:paraId="176E49C4" w14:textId="77777777" w:rsidR="00D4392F" w:rsidRDefault="00491628">
                              <w:r>
                                <w:rPr>
                                  <w:rFonts w:ascii="Arial" w:eastAsia="Arial" w:hAnsi="Arial" w:cs="Arial"/>
                                  <w:sz w:val="12"/>
                                </w:rPr>
                                <w:t xml:space="preserve">Documento firmado electrónicamente desde la plataforma esPublico Gestiona | Página 31 de 34 </w:t>
                              </w:r>
                            </w:p>
                          </w:txbxContent>
                        </wps:txbx>
                        <wps:bodyPr horzOverflow="overflow" vert="horz" lIns="0" tIns="0" rIns="0" bIns="0" rtlCol="0">
                          <a:noAutofit/>
                        </wps:bodyPr>
                      </wps:wsp>
                    </wpg:wgp>
                  </a:graphicData>
                </a:graphic>
              </wp:anchor>
            </w:drawing>
          </mc:Choice>
          <mc:Fallback xmlns:a="http://schemas.openxmlformats.org/drawingml/2006/main">
            <w:pict>
              <v:group id="Group 23783" style="width:18.7031pt;height:257.538pt;position:absolute;mso-position-horizontal-relative:page;mso-position-horizontal:absolute;margin-left:549.528pt;mso-position-vertical-relative:page;margin-top:515.352pt;" coordsize="2375,32707">
                <v:rect id="Rectangle 1979" style="position:absolute;width:23681;height:1132;left:-11274;top:2030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C2NLMJCTFD69324M2KT4CDJ37 </w:t>
                        </w:r>
                      </w:p>
                    </w:txbxContent>
                  </v:textbox>
                </v:rect>
                <v:rect id="Rectangle 1980" style="position:absolute;width:22948;height:1132;left:-10146;top:20666;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1981"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31 de 34 </w:t>
                        </w:r>
                      </w:p>
                    </w:txbxContent>
                  </v:textbox>
                </v:rect>
                <w10:wrap type="topAndBottom"/>
              </v:group>
            </w:pict>
          </mc:Fallback>
        </mc:AlternateContent>
      </w:r>
      <w:r>
        <w:rPr>
          <w:rFonts w:ascii="Liberation Serif" w:eastAsia="Liberation Serif" w:hAnsi="Liberation Serif" w:cs="Liberation Serif"/>
          <w:sz w:val="24"/>
        </w:rPr>
        <w:t>El SR. ALCALDE refiere que el Equipo de Gobierno continúa en la misma línea que se estableció en el año 2019, en el que el Concejal de IxLG, Sr. Hernández Chinea, formaba parte del Equipo de Trabajo. Reconoce que en aquel momento él dijo lo mismo, pero que se equivocó; porque en definitiva en las Comisiones Informativas se tratan los mismos asuntos que después se debaten en el Pleno, amén de que él ha estado en legislaturas en las que había muchas y era “una locura”. En la práctica -continúa- no hay indefen</w:t>
      </w:r>
      <w:r>
        <w:rPr>
          <w:rFonts w:ascii="Liberation Serif" w:eastAsia="Liberation Serif" w:hAnsi="Liberation Serif" w:cs="Liberation Serif"/>
          <w:sz w:val="24"/>
        </w:rPr>
        <w:t>sión ni decremento a la hora de fiscalizar al Gobierno Municipal. Además, considera que así se facilita el trabajo de los empleados municipales en o concerniente a la convocatoria. Se trata de un buen esquema de trabajo -concluye-.</w:t>
      </w:r>
    </w:p>
    <w:p w14:paraId="1B599C15" w14:textId="77777777" w:rsidR="00D4392F" w:rsidRDefault="00491628">
      <w:pPr>
        <w:spacing w:after="5" w:line="250" w:lineRule="auto"/>
        <w:ind w:left="1116" w:right="425" w:hanging="10"/>
        <w:jc w:val="both"/>
      </w:pPr>
      <w:r>
        <w:rPr>
          <w:rFonts w:ascii="Liberation Serif" w:eastAsia="Liberation Serif" w:hAnsi="Liberation Serif" w:cs="Liberation Serif"/>
          <w:sz w:val="24"/>
        </w:rPr>
        <w:t xml:space="preserve">Sometida la Propuesta a votación, es </w:t>
      </w:r>
      <w:r>
        <w:rPr>
          <w:rFonts w:ascii="Liberation Serif" w:eastAsia="Liberation Serif" w:hAnsi="Liberation Serif" w:cs="Liberation Serif"/>
          <w:b/>
          <w:sz w:val="24"/>
        </w:rPr>
        <w:t xml:space="preserve">aprobada </w:t>
      </w:r>
      <w:r>
        <w:rPr>
          <w:rFonts w:ascii="Liberation Serif" w:eastAsia="Liberation Serif" w:hAnsi="Liberation Serif" w:cs="Liberation Serif"/>
          <w:sz w:val="24"/>
        </w:rPr>
        <w:t>con el resultado de:</w:t>
      </w:r>
    </w:p>
    <w:p w14:paraId="57C59391" w14:textId="77777777" w:rsidR="00D4392F" w:rsidRDefault="00491628">
      <w:pPr>
        <w:numPr>
          <w:ilvl w:val="0"/>
          <w:numId w:val="7"/>
        </w:numPr>
        <w:spacing w:after="5" w:line="250" w:lineRule="auto"/>
        <w:ind w:right="425" w:hanging="360"/>
        <w:jc w:val="both"/>
      </w:pPr>
      <w:r>
        <w:rPr>
          <w:rFonts w:ascii="Liberation Serif" w:eastAsia="Liberation Serif" w:hAnsi="Liberation Serif" w:cs="Liberation Serif"/>
          <w:sz w:val="24"/>
        </w:rPr>
        <w:t>VOTOS A FAVOR: 6 (ASG)</w:t>
      </w:r>
    </w:p>
    <w:p w14:paraId="51BAF585" w14:textId="77777777" w:rsidR="00D4392F" w:rsidRDefault="00491628">
      <w:pPr>
        <w:numPr>
          <w:ilvl w:val="0"/>
          <w:numId w:val="7"/>
        </w:numPr>
        <w:spacing w:after="5" w:line="250" w:lineRule="auto"/>
        <w:ind w:right="425" w:hanging="360"/>
        <w:jc w:val="both"/>
      </w:pPr>
      <w:r>
        <w:rPr>
          <w:rFonts w:ascii="Liberation Serif" w:eastAsia="Liberation Serif" w:hAnsi="Liberation Serif" w:cs="Liberation Serif"/>
          <w:sz w:val="24"/>
        </w:rPr>
        <w:t>VOTOS EN CONTRA: 2 (IxLG)</w:t>
      </w:r>
    </w:p>
    <w:p w14:paraId="0C69D2F9" w14:textId="77777777" w:rsidR="00D4392F" w:rsidRDefault="00491628">
      <w:pPr>
        <w:numPr>
          <w:ilvl w:val="0"/>
          <w:numId w:val="7"/>
        </w:numPr>
        <w:spacing w:after="822" w:line="250" w:lineRule="auto"/>
        <w:ind w:right="425" w:hanging="360"/>
        <w:jc w:val="both"/>
      </w:pPr>
      <w:r>
        <w:rPr>
          <w:rFonts w:ascii="Liberation Serif" w:eastAsia="Liberation Serif" w:hAnsi="Liberation Serif" w:cs="Liberation Serif"/>
          <w:sz w:val="24"/>
        </w:rPr>
        <w:t>ABSTENCIONES: 1 (CC)</w:t>
      </w:r>
    </w:p>
    <w:p w14:paraId="52CF6443" w14:textId="77777777" w:rsidR="00D4392F" w:rsidRDefault="00491628">
      <w:pPr>
        <w:spacing w:after="276" w:line="240" w:lineRule="auto"/>
        <w:ind w:left="417" w:right="388" w:hanging="10"/>
        <w:jc w:val="both"/>
      </w:pPr>
      <w:r>
        <w:rPr>
          <w:rFonts w:ascii="Liberation Serif" w:eastAsia="Liberation Serif" w:hAnsi="Liberation Serif" w:cs="Liberation Serif"/>
          <w:b/>
          <w:sz w:val="24"/>
          <w:u w:val="single" w:color="000000"/>
        </w:rPr>
        <w:t>NOVENO. ACUERDO QUE PROCEDA SOBRE LA DESIGNACIÓN DE</w:t>
      </w:r>
      <w:r>
        <w:rPr>
          <w:rFonts w:ascii="Liberation Serif" w:eastAsia="Liberation Serif" w:hAnsi="Liberation Serif" w:cs="Liberation Serif"/>
          <w:b/>
          <w:sz w:val="24"/>
        </w:rPr>
        <w:t xml:space="preserve"> </w:t>
      </w:r>
      <w:r>
        <w:rPr>
          <w:rFonts w:ascii="Liberation Serif" w:eastAsia="Liberation Serif" w:hAnsi="Liberation Serif" w:cs="Liberation Serif"/>
          <w:b/>
          <w:sz w:val="24"/>
          <w:u w:val="single" w:color="000000"/>
        </w:rPr>
        <w:t>REPRESENTANTES MUNICIPALES ANTE DIVERSOS ÓRGANOS Y</w:t>
      </w:r>
      <w:r>
        <w:rPr>
          <w:rFonts w:ascii="Liberation Serif" w:eastAsia="Liberation Serif" w:hAnsi="Liberation Serif" w:cs="Liberation Serif"/>
          <w:b/>
          <w:sz w:val="24"/>
        </w:rPr>
        <w:t xml:space="preserve"> </w:t>
      </w:r>
      <w:r>
        <w:rPr>
          <w:rFonts w:ascii="Liberation Serif" w:eastAsia="Liberation Serif" w:hAnsi="Liberation Serif" w:cs="Liberation Serif"/>
          <w:b/>
          <w:sz w:val="24"/>
          <w:u w:val="single" w:color="000000"/>
        </w:rPr>
        <w:t>ENTIDADES.</w:t>
      </w:r>
    </w:p>
    <w:p w14:paraId="794634F4" w14:textId="77777777" w:rsidR="00D4392F" w:rsidRDefault="00491628">
      <w:pPr>
        <w:spacing w:after="5" w:line="250" w:lineRule="auto"/>
        <w:ind w:left="1116" w:right="425" w:hanging="10"/>
        <w:jc w:val="both"/>
      </w:pPr>
      <w:r>
        <w:rPr>
          <w:rFonts w:ascii="Liberation Serif" w:eastAsia="Liberation Serif" w:hAnsi="Liberation Serif" w:cs="Liberation Serif"/>
          <w:sz w:val="24"/>
        </w:rPr>
        <w:t xml:space="preserve">Consta PROPUESTA DE LA ALCALDÍA que dice: </w:t>
      </w:r>
    </w:p>
    <w:p w14:paraId="156A73F2" w14:textId="77777777" w:rsidR="00D4392F" w:rsidRDefault="00491628">
      <w:pPr>
        <w:spacing w:after="0"/>
        <w:ind w:left="429"/>
      </w:pPr>
      <w:r>
        <w:rPr>
          <w:noProof/>
        </w:rPr>
        <w:drawing>
          <wp:inline distT="0" distB="0" distL="0" distR="0" wp14:anchorId="45BFEDCF" wp14:editId="6F12F57D">
            <wp:extent cx="5361433" cy="2947417"/>
            <wp:effectExtent l="0" t="0" r="0" b="0"/>
            <wp:docPr id="26981" name="Picture 26981"/>
            <wp:cNvGraphicFramePr/>
            <a:graphic xmlns:a="http://schemas.openxmlformats.org/drawingml/2006/main">
              <a:graphicData uri="http://schemas.openxmlformats.org/drawingml/2006/picture">
                <pic:pic xmlns:pic="http://schemas.openxmlformats.org/drawingml/2006/picture">
                  <pic:nvPicPr>
                    <pic:cNvPr id="26981" name="Picture 26981"/>
                    <pic:cNvPicPr/>
                  </pic:nvPicPr>
                  <pic:blipFill>
                    <a:blip r:embed="rId44"/>
                    <a:stretch>
                      <a:fillRect/>
                    </a:stretch>
                  </pic:blipFill>
                  <pic:spPr>
                    <a:xfrm>
                      <a:off x="0" y="0"/>
                      <a:ext cx="5361433" cy="2947417"/>
                    </a:xfrm>
                    <a:prstGeom prst="rect">
                      <a:avLst/>
                    </a:prstGeom>
                  </pic:spPr>
                </pic:pic>
              </a:graphicData>
            </a:graphic>
          </wp:inline>
        </w:drawing>
      </w:r>
    </w:p>
    <w:p w14:paraId="2FEED5C5" w14:textId="77777777" w:rsidR="00D4392F" w:rsidRDefault="00491628">
      <w:pPr>
        <w:spacing w:after="0"/>
        <w:ind w:left="395" w:right="-759"/>
      </w:pPr>
      <w:r>
        <w:rPr>
          <w:noProof/>
        </w:rPr>
        <mc:AlternateContent>
          <mc:Choice Requires="wpg">
            <w:drawing>
              <wp:inline distT="0" distB="0" distL="0" distR="0" wp14:anchorId="4560ADB4" wp14:editId="28F49E72">
                <wp:extent cx="6136418" cy="8258036"/>
                <wp:effectExtent l="0" t="0" r="0" b="0"/>
                <wp:docPr id="24540" name="Group 24540"/>
                <wp:cNvGraphicFramePr/>
                <a:graphic xmlns:a="http://schemas.openxmlformats.org/drawingml/2006/main">
                  <a:graphicData uri="http://schemas.microsoft.com/office/word/2010/wordprocessingGroup">
                    <wpg:wgp>
                      <wpg:cNvGrpSpPr/>
                      <wpg:grpSpPr>
                        <a:xfrm>
                          <a:off x="0" y="0"/>
                          <a:ext cx="6136418" cy="8258036"/>
                          <a:chOff x="0" y="0"/>
                          <a:chExt cx="6136418" cy="8258036"/>
                        </a:xfrm>
                      </wpg:grpSpPr>
                      <wps:wsp>
                        <wps:cNvPr id="1986" name="Rectangle 1986"/>
                        <wps:cNvSpPr/>
                        <wps:spPr>
                          <a:xfrm>
                            <a:off x="56528" y="2635969"/>
                            <a:ext cx="304038" cy="224466"/>
                          </a:xfrm>
                          <a:prstGeom prst="rect">
                            <a:avLst/>
                          </a:prstGeom>
                          <a:ln>
                            <a:noFill/>
                          </a:ln>
                        </wps:spPr>
                        <wps:txbx>
                          <w:txbxContent>
                            <w:p w14:paraId="04D92EDF" w14:textId="77777777" w:rsidR="00D4392F" w:rsidRDefault="00491628">
                              <w:r>
                                <w:rPr>
                                  <w:rFonts w:ascii="Liberation Serif" w:eastAsia="Liberation Serif" w:hAnsi="Liberation Serif" w:cs="Liberation Serif"/>
                                  <w:sz w:val="24"/>
                                </w:rPr>
                                <w:t xml:space="preserve">      </w:t>
                              </w:r>
                            </w:p>
                          </w:txbxContent>
                        </wps:txbx>
                        <wps:bodyPr horzOverflow="overflow" vert="horz" lIns="0" tIns="0" rIns="0" bIns="0" rtlCol="0">
                          <a:noAutofit/>
                        </wps:bodyPr>
                      </wps:wsp>
                      <pic:pic xmlns:pic="http://schemas.openxmlformats.org/drawingml/2006/picture">
                        <pic:nvPicPr>
                          <pic:cNvPr id="26982" name="Picture 26982"/>
                          <pic:cNvPicPr/>
                        </pic:nvPicPr>
                        <pic:blipFill>
                          <a:blip r:embed="rId45"/>
                          <a:stretch>
                            <a:fillRect/>
                          </a:stretch>
                        </pic:blipFill>
                        <pic:spPr>
                          <a:xfrm>
                            <a:off x="281318" y="-3184"/>
                            <a:ext cx="5065776" cy="2773680"/>
                          </a:xfrm>
                          <a:prstGeom prst="rect">
                            <a:avLst/>
                          </a:prstGeom>
                        </pic:spPr>
                      </pic:pic>
                      <pic:pic xmlns:pic="http://schemas.openxmlformats.org/drawingml/2006/picture">
                        <pic:nvPicPr>
                          <pic:cNvPr id="26983" name="Picture 26983"/>
                          <pic:cNvPicPr/>
                        </pic:nvPicPr>
                        <pic:blipFill>
                          <a:blip r:embed="rId46"/>
                          <a:stretch>
                            <a:fillRect/>
                          </a:stretch>
                        </pic:blipFill>
                        <pic:spPr>
                          <a:xfrm>
                            <a:off x="245758" y="2768463"/>
                            <a:ext cx="4904233" cy="1249680"/>
                          </a:xfrm>
                          <a:prstGeom prst="rect">
                            <a:avLst/>
                          </a:prstGeom>
                        </pic:spPr>
                      </pic:pic>
                      <pic:pic xmlns:pic="http://schemas.openxmlformats.org/drawingml/2006/picture">
                        <pic:nvPicPr>
                          <pic:cNvPr id="26984" name="Picture 26984"/>
                          <pic:cNvPicPr/>
                        </pic:nvPicPr>
                        <pic:blipFill>
                          <a:blip r:embed="rId47"/>
                          <a:stretch>
                            <a:fillRect/>
                          </a:stretch>
                        </pic:blipFill>
                        <pic:spPr>
                          <a:xfrm>
                            <a:off x="-4177" y="4017127"/>
                            <a:ext cx="5596128" cy="3005328"/>
                          </a:xfrm>
                          <a:prstGeom prst="rect">
                            <a:avLst/>
                          </a:prstGeom>
                        </pic:spPr>
                      </pic:pic>
                      <wps:wsp>
                        <wps:cNvPr id="1993" name="Rectangle 1993"/>
                        <wps:cNvSpPr/>
                        <wps:spPr>
                          <a:xfrm>
                            <a:off x="5592458" y="6917690"/>
                            <a:ext cx="41991" cy="185801"/>
                          </a:xfrm>
                          <a:prstGeom prst="rect">
                            <a:avLst/>
                          </a:prstGeom>
                          <a:ln>
                            <a:noFill/>
                          </a:ln>
                        </wps:spPr>
                        <wps:txbx>
                          <w:txbxContent>
                            <w:p w14:paraId="4C67BEB8" w14:textId="77777777" w:rsidR="00D4392F" w:rsidRDefault="00491628">
                              <w:r>
                                <w:rPr>
                                  <w:rFonts w:ascii="Carlito" w:eastAsia="Carlito" w:hAnsi="Carlito" w:cs="Carlito"/>
                                </w:rPr>
                                <w:t xml:space="preserve"> </w:t>
                              </w:r>
                            </w:p>
                          </w:txbxContent>
                        </wps:txbx>
                        <wps:bodyPr horzOverflow="overflow" vert="horz" lIns="0" tIns="0" rIns="0" bIns="0" rtlCol="0">
                          <a:noAutofit/>
                        </wps:bodyPr>
                      </wps:wsp>
                      <pic:pic xmlns:pic="http://schemas.openxmlformats.org/drawingml/2006/picture">
                        <pic:nvPicPr>
                          <pic:cNvPr id="26985" name="Picture 26985"/>
                          <pic:cNvPicPr/>
                        </pic:nvPicPr>
                        <pic:blipFill>
                          <a:blip r:embed="rId48"/>
                          <a:stretch>
                            <a:fillRect/>
                          </a:stretch>
                        </pic:blipFill>
                        <pic:spPr>
                          <a:xfrm>
                            <a:off x="141110" y="7017375"/>
                            <a:ext cx="5114544" cy="1005840"/>
                          </a:xfrm>
                          <a:prstGeom prst="rect">
                            <a:avLst/>
                          </a:prstGeom>
                        </pic:spPr>
                      </pic:pic>
                      <wps:wsp>
                        <wps:cNvPr id="2002" name="Rectangle 2002"/>
                        <wps:cNvSpPr/>
                        <wps:spPr>
                          <a:xfrm rot="-5399999">
                            <a:off x="4771423" y="7017347"/>
                            <a:ext cx="2368153" cy="113224"/>
                          </a:xfrm>
                          <a:prstGeom prst="rect">
                            <a:avLst/>
                          </a:prstGeom>
                          <a:ln>
                            <a:noFill/>
                          </a:ln>
                        </wps:spPr>
                        <wps:txbx>
                          <w:txbxContent>
                            <w:p w14:paraId="4E1186D5" w14:textId="77777777" w:rsidR="00D4392F" w:rsidRDefault="00491628">
                              <w:r>
                                <w:rPr>
                                  <w:rFonts w:ascii="Arial" w:eastAsia="Arial" w:hAnsi="Arial" w:cs="Arial"/>
                                  <w:sz w:val="12"/>
                                </w:rPr>
                                <w:t xml:space="preserve">Cód. Validación: C2NLMJCTFD69324M2KT4CDJ37 </w:t>
                              </w:r>
                            </w:p>
                          </w:txbxContent>
                        </wps:txbx>
                        <wps:bodyPr horzOverflow="overflow" vert="horz" lIns="0" tIns="0" rIns="0" bIns="0" rtlCol="0">
                          <a:noAutofit/>
                        </wps:bodyPr>
                      </wps:wsp>
                      <wps:wsp>
                        <wps:cNvPr id="2003" name="Rectangle 2003"/>
                        <wps:cNvSpPr/>
                        <wps:spPr>
                          <a:xfrm rot="-5399999">
                            <a:off x="4884259" y="7053985"/>
                            <a:ext cx="2294879" cy="113224"/>
                          </a:xfrm>
                          <a:prstGeom prst="rect">
                            <a:avLst/>
                          </a:prstGeom>
                          <a:ln>
                            <a:noFill/>
                          </a:ln>
                        </wps:spPr>
                        <wps:txbx>
                          <w:txbxContent>
                            <w:p w14:paraId="58B69571" w14:textId="77777777" w:rsidR="00D4392F" w:rsidRDefault="00491628">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2004" name="Rectangle 2004"/>
                        <wps:cNvSpPr/>
                        <wps:spPr>
                          <a:xfrm rot="-5399999">
                            <a:off x="3932862" y="6026386"/>
                            <a:ext cx="4350074" cy="113224"/>
                          </a:xfrm>
                          <a:prstGeom prst="rect">
                            <a:avLst/>
                          </a:prstGeom>
                          <a:ln>
                            <a:noFill/>
                          </a:ln>
                        </wps:spPr>
                        <wps:txbx>
                          <w:txbxContent>
                            <w:p w14:paraId="7FB919BD" w14:textId="77777777" w:rsidR="00D4392F" w:rsidRDefault="00491628">
                              <w:r>
                                <w:rPr>
                                  <w:rFonts w:ascii="Arial" w:eastAsia="Arial" w:hAnsi="Arial" w:cs="Arial"/>
                                  <w:sz w:val="12"/>
                                </w:rPr>
                                <w:t xml:space="preserve">Documento firmado electrónicamente desde la plataforma esPublico Gestiona | Página 32 de 34 </w:t>
                              </w:r>
                            </w:p>
                          </w:txbxContent>
                        </wps:txbx>
                        <wps:bodyPr horzOverflow="overflow" vert="horz" lIns="0" tIns="0" rIns="0" bIns="0" rtlCol="0">
                          <a:noAutofit/>
                        </wps:bodyPr>
                      </wps:wsp>
                    </wpg:wgp>
                  </a:graphicData>
                </a:graphic>
              </wp:inline>
            </w:drawing>
          </mc:Choice>
          <mc:Fallback xmlns:a="http://schemas.openxmlformats.org/drawingml/2006/main">
            <w:pict>
              <v:group id="Group 24540" style="width:483.182pt;height:650.239pt;mso-position-horizontal-relative:char;mso-position-vertical-relative:line" coordsize="61364,82580">
                <v:rect id="Rectangle 1986" style="position:absolute;width:3040;height:2244;left:565;top:26359;" filled="f" stroked="f">
                  <v:textbox inset="0,0,0,0">
                    <w:txbxContent>
                      <w:p>
                        <w:pPr>
                          <w:spacing w:before="0" w:after="160" w:line="259" w:lineRule="auto"/>
                        </w:pPr>
                        <w:r>
                          <w:rPr>
                            <w:rFonts w:cs="Liberation Serif" w:hAnsi="Liberation Serif" w:eastAsia="Liberation Serif" w:ascii="Liberation Serif"/>
                            <w:sz w:val="24"/>
                          </w:rPr>
                          <w:t xml:space="preserve">      </w:t>
                        </w:r>
                      </w:p>
                    </w:txbxContent>
                  </v:textbox>
                </v:rect>
                <v:shape id="Picture 26982" style="position:absolute;width:50657;height:27736;left:2813;top:-31;" filled="f">
                  <v:imagedata r:id="rId49"/>
                </v:shape>
                <v:shape id="Picture 26983" style="position:absolute;width:49042;height:12496;left:2457;top:27684;" filled="f">
                  <v:imagedata r:id="rId50"/>
                </v:shape>
                <v:shape id="Picture 26984" style="position:absolute;width:55961;height:30053;left:-41;top:40171;" filled="f">
                  <v:imagedata r:id="rId51"/>
                </v:shape>
                <v:rect id="Rectangle 1993" style="position:absolute;width:419;height:1858;left:55924;top:69176;" filled="f" stroked="f">
                  <v:textbox inset="0,0,0,0">
                    <w:txbxContent>
                      <w:p>
                        <w:pPr>
                          <w:spacing w:before="0" w:after="160" w:line="259" w:lineRule="auto"/>
                        </w:pPr>
                        <w:r>
                          <w:rPr>
                            <w:rFonts w:cs="Carlito" w:hAnsi="Carlito" w:eastAsia="Carlito" w:ascii="Carlito"/>
                          </w:rPr>
                          <w:t xml:space="preserve"> </w:t>
                        </w:r>
                      </w:p>
                    </w:txbxContent>
                  </v:textbox>
                </v:rect>
                <v:shape id="Picture 26985" style="position:absolute;width:51145;height:10058;left:1411;top:70173;" filled="f">
                  <v:imagedata r:id="rId52"/>
                </v:shape>
                <v:rect id="Rectangle 2002" style="position:absolute;width:23681;height:1132;left:47714;top:7017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C2NLMJCTFD69324M2KT4CDJ37 </w:t>
                        </w:r>
                      </w:p>
                    </w:txbxContent>
                  </v:textbox>
                </v:rect>
                <v:rect id="Rectangle 2003" style="position:absolute;width:22948;height:1132;left:48842;top:70539;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2004" style="position:absolute;width:43500;height:1132;left:39328;top:6026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32 de 34 </w:t>
                        </w:r>
                      </w:p>
                    </w:txbxContent>
                  </v:textbox>
                </v:rect>
              </v:group>
            </w:pict>
          </mc:Fallback>
        </mc:AlternateContent>
      </w:r>
    </w:p>
    <w:p w14:paraId="788BABA6" w14:textId="77777777" w:rsidR="00D4392F" w:rsidRDefault="00491628">
      <w:pPr>
        <w:spacing w:after="11"/>
        <w:ind w:left="409"/>
      </w:pPr>
      <w:r>
        <w:rPr>
          <w:noProof/>
        </w:rPr>
        <mc:AlternateContent>
          <mc:Choice Requires="wpg">
            <w:drawing>
              <wp:inline distT="0" distB="0" distL="0" distR="0" wp14:anchorId="4B6F3CE7" wp14:editId="05803A52">
                <wp:extent cx="5382895" cy="5457191"/>
                <wp:effectExtent l="0" t="0" r="0" b="0"/>
                <wp:docPr id="25350" name="Group 25350"/>
                <wp:cNvGraphicFramePr/>
                <a:graphic xmlns:a="http://schemas.openxmlformats.org/drawingml/2006/main">
                  <a:graphicData uri="http://schemas.microsoft.com/office/word/2010/wordprocessingGroup">
                    <wpg:wgp>
                      <wpg:cNvGrpSpPr/>
                      <wpg:grpSpPr>
                        <a:xfrm>
                          <a:off x="0" y="0"/>
                          <a:ext cx="5382895" cy="5457191"/>
                          <a:chOff x="0" y="0"/>
                          <a:chExt cx="5382895" cy="5457191"/>
                        </a:xfrm>
                      </wpg:grpSpPr>
                      <pic:pic xmlns:pic="http://schemas.openxmlformats.org/drawingml/2006/picture">
                        <pic:nvPicPr>
                          <pic:cNvPr id="26989" name="Picture 26989"/>
                          <pic:cNvPicPr/>
                        </pic:nvPicPr>
                        <pic:blipFill>
                          <a:blip r:embed="rId53"/>
                          <a:stretch>
                            <a:fillRect/>
                          </a:stretch>
                        </pic:blipFill>
                        <pic:spPr>
                          <a:xfrm>
                            <a:off x="72263" y="-3183"/>
                            <a:ext cx="5233416" cy="3008376"/>
                          </a:xfrm>
                          <a:prstGeom prst="rect">
                            <a:avLst/>
                          </a:prstGeom>
                        </pic:spPr>
                      </pic:pic>
                      <pic:pic xmlns:pic="http://schemas.openxmlformats.org/drawingml/2006/picture">
                        <pic:nvPicPr>
                          <pic:cNvPr id="26990" name="Picture 26990"/>
                          <pic:cNvPicPr/>
                        </pic:nvPicPr>
                        <pic:blipFill>
                          <a:blip r:embed="rId54"/>
                          <a:stretch>
                            <a:fillRect/>
                          </a:stretch>
                        </pic:blipFill>
                        <pic:spPr>
                          <a:xfrm>
                            <a:off x="176911" y="3004176"/>
                            <a:ext cx="5026152" cy="527304"/>
                          </a:xfrm>
                          <a:prstGeom prst="rect">
                            <a:avLst/>
                          </a:prstGeom>
                        </pic:spPr>
                      </pic:pic>
                      <pic:pic xmlns:pic="http://schemas.openxmlformats.org/drawingml/2006/picture">
                        <pic:nvPicPr>
                          <pic:cNvPr id="26991" name="Picture 26991"/>
                          <pic:cNvPicPr/>
                        </pic:nvPicPr>
                        <pic:blipFill>
                          <a:blip r:embed="rId55"/>
                          <a:stretch>
                            <a:fillRect/>
                          </a:stretch>
                        </pic:blipFill>
                        <pic:spPr>
                          <a:xfrm>
                            <a:off x="-3936" y="3527416"/>
                            <a:ext cx="5385816" cy="1929384"/>
                          </a:xfrm>
                          <a:prstGeom prst="rect">
                            <a:avLst/>
                          </a:prstGeom>
                        </pic:spPr>
                      </pic:pic>
                    </wpg:wgp>
                  </a:graphicData>
                </a:graphic>
              </wp:inline>
            </w:drawing>
          </mc:Choice>
          <mc:Fallback xmlns:a="http://schemas.openxmlformats.org/drawingml/2006/main">
            <w:pict>
              <v:group id="Group 25350" style="width:423.85pt;height:429.7pt;mso-position-horizontal-relative:char;mso-position-vertical-relative:line" coordsize="53828,54571">
                <v:shape id="Picture 26989" style="position:absolute;width:52334;height:30083;left:722;top:-31;" filled="f">
                  <v:imagedata r:id="rId56"/>
                </v:shape>
                <v:shape id="Picture 26990" style="position:absolute;width:50261;height:5273;left:1769;top:30041;" filled="f">
                  <v:imagedata r:id="rId57"/>
                </v:shape>
                <v:shape id="Picture 26991" style="position:absolute;width:53858;height:19293;left:-39;top:35274;" filled="f">
                  <v:imagedata r:id="rId58"/>
                </v:shape>
              </v:group>
            </w:pict>
          </mc:Fallback>
        </mc:AlternateContent>
      </w:r>
    </w:p>
    <w:p w14:paraId="2144EB47" w14:textId="77777777" w:rsidR="00D4392F" w:rsidRDefault="00491628">
      <w:pPr>
        <w:spacing w:after="10" w:line="250" w:lineRule="auto"/>
        <w:ind w:left="405" w:right="382" w:firstLine="700"/>
        <w:jc w:val="both"/>
      </w:pPr>
      <w:r>
        <w:rPr>
          <w:noProof/>
        </w:rPr>
        <mc:AlternateContent>
          <mc:Choice Requires="wpg">
            <w:drawing>
              <wp:anchor distT="0" distB="0" distL="114300" distR="114300" simplePos="0" relativeHeight="251691008" behindDoc="0" locked="0" layoutInCell="1" allowOverlap="1" wp14:anchorId="234A0B72" wp14:editId="6AA5DBF8">
                <wp:simplePos x="0" y="0"/>
                <wp:positionH relativeFrom="page">
                  <wp:posOffset>6979011</wp:posOffset>
                </wp:positionH>
                <wp:positionV relativeFrom="page">
                  <wp:posOffset>6544968</wp:posOffset>
                </wp:positionV>
                <wp:extent cx="237530" cy="3270732"/>
                <wp:effectExtent l="0" t="0" r="0" b="0"/>
                <wp:wrapSquare wrapText="bothSides"/>
                <wp:docPr id="25351" name="Group 25351"/>
                <wp:cNvGraphicFramePr/>
                <a:graphic xmlns:a="http://schemas.openxmlformats.org/drawingml/2006/main">
                  <a:graphicData uri="http://schemas.microsoft.com/office/word/2010/wordprocessingGroup">
                    <wpg:wgp>
                      <wpg:cNvGrpSpPr/>
                      <wpg:grpSpPr>
                        <a:xfrm>
                          <a:off x="0" y="0"/>
                          <a:ext cx="237530" cy="3270732"/>
                          <a:chOff x="0" y="0"/>
                          <a:chExt cx="237530" cy="3270732"/>
                        </a:xfrm>
                      </wpg:grpSpPr>
                      <wps:wsp>
                        <wps:cNvPr id="2066" name="Rectangle 2066"/>
                        <wps:cNvSpPr/>
                        <wps:spPr>
                          <a:xfrm rot="-5399999">
                            <a:off x="-1127464" y="2030044"/>
                            <a:ext cx="2368153" cy="113224"/>
                          </a:xfrm>
                          <a:prstGeom prst="rect">
                            <a:avLst/>
                          </a:prstGeom>
                          <a:ln>
                            <a:noFill/>
                          </a:ln>
                        </wps:spPr>
                        <wps:txbx>
                          <w:txbxContent>
                            <w:p w14:paraId="2F8B7909" w14:textId="77777777" w:rsidR="00D4392F" w:rsidRDefault="00491628">
                              <w:r>
                                <w:rPr>
                                  <w:rFonts w:ascii="Arial" w:eastAsia="Arial" w:hAnsi="Arial" w:cs="Arial"/>
                                  <w:sz w:val="12"/>
                                </w:rPr>
                                <w:t xml:space="preserve">Cód. Validación: C2NLMJCTFD69324M2KT4CDJ37 </w:t>
                              </w:r>
                            </w:p>
                          </w:txbxContent>
                        </wps:txbx>
                        <wps:bodyPr horzOverflow="overflow" vert="horz" lIns="0" tIns="0" rIns="0" bIns="0" rtlCol="0">
                          <a:noAutofit/>
                        </wps:bodyPr>
                      </wps:wsp>
                      <wps:wsp>
                        <wps:cNvPr id="2067" name="Rectangle 2067"/>
                        <wps:cNvSpPr/>
                        <wps:spPr>
                          <a:xfrm rot="-5399999">
                            <a:off x="-1014628" y="2066682"/>
                            <a:ext cx="2294879" cy="113224"/>
                          </a:xfrm>
                          <a:prstGeom prst="rect">
                            <a:avLst/>
                          </a:prstGeom>
                          <a:ln>
                            <a:noFill/>
                          </a:ln>
                        </wps:spPr>
                        <wps:txbx>
                          <w:txbxContent>
                            <w:p w14:paraId="1F2C85A3" w14:textId="77777777" w:rsidR="00D4392F" w:rsidRDefault="00491628">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2068" name="Rectangle 2068"/>
                        <wps:cNvSpPr/>
                        <wps:spPr>
                          <a:xfrm rot="-5399999">
                            <a:off x="-1966025" y="1039083"/>
                            <a:ext cx="4350074" cy="113224"/>
                          </a:xfrm>
                          <a:prstGeom prst="rect">
                            <a:avLst/>
                          </a:prstGeom>
                          <a:ln>
                            <a:noFill/>
                          </a:ln>
                        </wps:spPr>
                        <wps:txbx>
                          <w:txbxContent>
                            <w:p w14:paraId="1251EDE2" w14:textId="77777777" w:rsidR="00D4392F" w:rsidRDefault="00491628">
                              <w:r>
                                <w:rPr>
                                  <w:rFonts w:ascii="Arial" w:eastAsia="Arial" w:hAnsi="Arial" w:cs="Arial"/>
                                  <w:sz w:val="12"/>
                                </w:rPr>
                                <w:t xml:space="preserve">Documento firmado electrónicamente desde la plataforma esPublico Gestiona | Página 33 de 34 </w:t>
                              </w:r>
                            </w:p>
                          </w:txbxContent>
                        </wps:txbx>
                        <wps:bodyPr horzOverflow="overflow" vert="horz" lIns="0" tIns="0" rIns="0" bIns="0" rtlCol="0">
                          <a:noAutofit/>
                        </wps:bodyPr>
                      </wps:wsp>
                    </wpg:wgp>
                  </a:graphicData>
                </a:graphic>
              </wp:anchor>
            </w:drawing>
          </mc:Choice>
          <mc:Fallback xmlns:a="http://schemas.openxmlformats.org/drawingml/2006/main">
            <w:pict>
              <v:group id="Group 25351" style="width:18.7031pt;height:257.538pt;position:absolute;mso-position-horizontal-relative:page;mso-position-horizontal:absolute;margin-left:549.528pt;mso-position-vertical-relative:page;margin-top:515.352pt;" coordsize="2375,32707">
                <v:rect id="Rectangle 2066" style="position:absolute;width:23681;height:1132;left:-11274;top:2030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C2NLMJCTFD69324M2KT4CDJ37 </w:t>
                        </w:r>
                      </w:p>
                    </w:txbxContent>
                  </v:textbox>
                </v:rect>
                <v:rect id="Rectangle 2067" style="position:absolute;width:22948;height:1132;left:-10146;top:20666;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2068"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33 de 34 </w:t>
                        </w:r>
                      </w:p>
                    </w:txbxContent>
                  </v:textbox>
                </v:rect>
                <w10:wrap type="square"/>
              </v:group>
            </w:pict>
          </mc:Fallback>
        </mc:AlternateContent>
      </w:r>
      <w:r>
        <w:rPr>
          <w:rFonts w:ascii="Liberation Serif" w:eastAsia="Liberation Serif" w:hAnsi="Liberation Serif" w:cs="Liberation Serif"/>
          <w:sz w:val="24"/>
        </w:rPr>
        <w:t>Con carácter previo a la votación, el SR ALCALDE añade “</w:t>
      </w:r>
      <w:r>
        <w:rPr>
          <w:rFonts w:ascii="Liberation Serif" w:eastAsia="Liberation Serif" w:hAnsi="Liberation Serif" w:cs="Liberation Serif"/>
          <w:i/>
          <w:sz w:val="24"/>
        </w:rPr>
        <w:t>in voce</w:t>
      </w:r>
      <w:r>
        <w:rPr>
          <w:rFonts w:ascii="Liberation Serif" w:eastAsia="Liberation Serif" w:hAnsi="Liberation Serif" w:cs="Liberation Serif"/>
          <w:sz w:val="24"/>
        </w:rPr>
        <w:t xml:space="preserve">” que </w:t>
      </w:r>
      <w:r>
        <w:rPr>
          <w:rFonts w:ascii="Liberation Serif" w:eastAsia="Liberation Serif" w:hAnsi="Liberation Serif" w:cs="Liberation Serif"/>
          <w:sz w:val="24"/>
          <w:u w:val="single" w:color="000000"/>
        </w:rPr>
        <w:t>procede incluir también la designación de los representantes del Ayuntamiento en la</w:t>
      </w:r>
      <w:r>
        <w:rPr>
          <w:rFonts w:ascii="Liberation Serif" w:eastAsia="Liberation Serif" w:hAnsi="Liberation Serif" w:cs="Liberation Serif"/>
          <w:sz w:val="24"/>
        </w:rPr>
        <w:t xml:space="preserve"> </w:t>
      </w:r>
      <w:r>
        <w:rPr>
          <w:rFonts w:ascii="Liberation Serif" w:eastAsia="Liberation Serif" w:hAnsi="Liberation Serif" w:cs="Liberation Serif"/>
          <w:sz w:val="24"/>
          <w:u w:val="single" w:color="000000"/>
        </w:rPr>
        <w:t>CIVEA</w:t>
      </w:r>
      <w:r>
        <w:rPr>
          <w:rFonts w:ascii="Liberation Serif" w:eastAsia="Liberation Serif" w:hAnsi="Liberation Serif" w:cs="Liberation Serif"/>
          <w:sz w:val="24"/>
        </w:rPr>
        <w:t>, en el sentido siguiente:</w:t>
      </w:r>
    </w:p>
    <w:tbl>
      <w:tblPr>
        <w:tblStyle w:val="TableGrid"/>
        <w:tblW w:w="7932" w:type="dxa"/>
        <w:tblInd w:w="962" w:type="dxa"/>
        <w:tblCellMar>
          <w:top w:w="10" w:type="dxa"/>
          <w:left w:w="110" w:type="dxa"/>
          <w:bottom w:w="0" w:type="dxa"/>
          <w:right w:w="115" w:type="dxa"/>
        </w:tblCellMar>
        <w:tblLook w:val="04A0" w:firstRow="1" w:lastRow="0" w:firstColumn="1" w:lastColumn="0" w:noHBand="0" w:noVBand="1"/>
      </w:tblPr>
      <w:tblGrid>
        <w:gridCol w:w="2694"/>
        <w:gridCol w:w="2406"/>
        <w:gridCol w:w="2832"/>
      </w:tblGrid>
      <w:tr w:rsidR="00D4392F" w14:paraId="115C31B9" w14:textId="77777777">
        <w:trPr>
          <w:trHeight w:val="1298"/>
        </w:trPr>
        <w:tc>
          <w:tcPr>
            <w:tcW w:w="2694" w:type="dxa"/>
            <w:tcBorders>
              <w:top w:val="single" w:sz="4" w:space="0" w:color="000000"/>
              <w:left w:val="single" w:sz="4" w:space="0" w:color="000000"/>
              <w:bottom w:val="single" w:sz="4" w:space="0" w:color="000000"/>
              <w:right w:val="single" w:sz="4" w:space="0" w:color="000000"/>
            </w:tcBorders>
          </w:tcPr>
          <w:p w14:paraId="6C02D2E4" w14:textId="77777777" w:rsidR="00D4392F" w:rsidRDefault="00491628">
            <w:pPr>
              <w:spacing w:after="0"/>
            </w:pPr>
            <w:r>
              <w:rPr>
                <w:rFonts w:ascii="Liberation Sans" w:eastAsia="Liberation Sans" w:hAnsi="Liberation Sans" w:cs="Liberation Sans"/>
                <w:b/>
                <w:sz w:val="16"/>
              </w:rPr>
              <w:t>CIVEA</w:t>
            </w:r>
          </w:p>
        </w:tc>
        <w:tc>
          <w:tcPr>
            <w:tcW w:w="2406" w:type="dxa"/>
            <w:tcBorders>
              <w:top w:val="single" w:sz="4" w:space="0" w:color="000000"/>
              <w:left w:val="single" w:sz="4" w:space="0" w:color="000000"/>
              <w:bottom w:val="single" w:sz="4" w:space="0" w:color="000000"/>
              <w:right w:val="single" w:sz="4" w:space="0" w:color="000000"/>
            </w:tcBorders>
          </w:tcPr>
          <w:p w14:paraId="43615556" w14:textId="77777777" w:rsidR="00D4392F" w:rsidRDefault="00491628">
            <w:pPr>
              <w:spacing w:after="0"/>
              <w:ind w:left="8"/>
              <w:jc w:val="center"/>
            </w:pPr>
            <w:r>
              <w:rPr>
                <w:rFonts w:ascii="Liberation Sans" w:eastAsia="Liberation Sans" w:hAnsi="Liberation Sans" w:cs="Liberation Sans"/>
                <w:b/>
                <w:sz w:val="16"/>
              </w:rPr>
              <w:t xml:space="preserve">Borja Barroso Jiménez </w:t>
            </w:r>
          </w:p>
          <w:p w14:paraId="08139C49" w14:textId="77777777" w:rsidR="00D4392F" w:rsidRDefault="00491628">
            <w:pPr>
              <w:spacing w:after="0"/>
              <w:ind w:left="9"/>
              <w:jc w:val="center"/>
            </w:pPr>
            <w:r>
              <w:rPr>
                <w:rFonts w:ascii="Liberation Sans" w:eastAsia="Liberation Sans" w:hAnsi="Liberation Sans" w:cs="Liberation Sans"/>
                <w:sz w:val="16"/>
              </w:rPr>
              <w:t>Alcalde-Presidente</w:t>
            </w:r>
          </w:p>
          <w:p w14:paraId="735F6067" w14:textId="77777777" w:rsidR="00D4392F" w:rsidRDefault="00491628">
            <w:pPr>
              <w:spacing w:after="0"/>
              <w:ind w:left="7"/>
              <w:jc w:val="center"/>
            </w:pPr>
            <w:r>
              <w:rPr>
                <w:rFonts w:ascii="Liberation Sans" w:eastAsia="Liberation Sans" w:hAnsi="Liberation Sans" w:cs="Liberation Sans"/>
                <w:b/>
                <w:sz w:val="16"/>
              </w:rPr>
              <w:t>Ariana Mesa Chinea</w:t>
            </w:r>
            <w:r>
              <w:rPr>
                <w:rFonts w:ascii="Liberation Sans" w:eastAsia="Liberation Sans" w:hAnsi="Liberation Sans" w:cs="Liberation Sans"/>
                <w:sz w:val="16"/>
              </w:rPr>
              <w:t xml:space="preserve"> </w:t>
            </w:r>
          </w:p>
          <w:p w14:paraId="2D023EFD" w14:textId="77777777" w:rsidR="00D4392F" w:rsidRDefault="00491628">
            <w:pPr>
              <w:spacing w:after="0"/>
              <w:ind w:left="8"/>
              <w:jc w:val="center"/>
            </w:pPr>
            <w:r>
              <w:rPr>
                <w:rFonts w:ascii="Liberation Sans" w:eastAsia="Liberation Sans" w:hAnsi="Liberation Sans" w:cs="Liberation Sans"/>
                <w:sz w:val="16"/>
              </w:rPr>
              <w:t xml:space="preserve">Concejal de Hacienda y </w:t>
            </w:r>
          </w:p>
          <w:p w14:paraId="4A373538" w14:textId="77777777" w:rsidR="00D4392F" w:rsidRDefault="00491628">
            <w:pPr>
              <w:spacing w:after="0"/>
              <w:ind w:left="20"/>
              <w:jc w:val="center"/>
            </w:pPr>
            <w:r>
              <w:rPr>
                <w:rFonts w:ascii="Liberation Sans" w:eastAsia="Liberation Sans" w:hAnsi="Liberation Sans" w:cs="Liberation Sans"/>
                <w:sz w:val="16"/>
              </w:rPr>
              <w:t>Empleo, Telecomunicaciones y Administración Electrónica</w:t>
            </w:r>
          </w:p>
        </w:tc>
        <w:tc>
          <w:tcPr>
            <w:tcW w:w="2832" w:type="dxa"/>
            <w:tcBorders>
              <w:top w:val="single" w:sz="4" w:space="0" w:color="000000"/>
              <w:left w:val="single" w:sz="4" w:space="0" w:color="000000"/>
              <w:bottom w:val="single" w:sz="4" w:space="0" w:color="000000"/>
              <w:right w:val="single" w:sz="4" w:space="0" w:color="000000"/>
            </w:tcBorders>
          </w:tcPr>
          <w:p w14:paraId="43017FDB" w14:textId="77777777" w:rsidR="00D4392F" w:rsidRDefault="00491628">
            <w:pPr>
              <w:spacing w:after="0"/>
              <w:ind w:left="8"/>
              <w:jc w:val="center"/>
            </w:pPr>
            <w:r>
              <w:rPr>
                <w:rFonts w:ascii="Liberation Sans" w:eastAsia="Liberation Sans" w:hAnsi="Liberation Sans" w:cs="Liberation Sans"/>
                <w:b/>
                <w:sz w:val="16"/>
              </w:rPr>
              <w:t>Walter Martín Cruz</w:t>
            </w:r>
          </w:p>
          <w:p w14:paraId="2B92DE95" w14:textId="77777777" w:rsidR="00D4392F" w:rsidRDefault="00491628">
            <w:pPr>
              <w:spacing w:after="0"/>
              <w:ind w:left="8"/>
              <w:jc w:val="center"/>
            </w:pPr>
            <w:r>
              <w:rPr>
                <w:rFonts w:ascii="Liberation Sans" w:eastAsia="Liberation Sans" w:hAnsi="Liberation Sans" w:cs="Liberation Sans"/>
                <w:sz w:val="16"/>
              </w:rPr>
              <w:t xml:space="preserve">Concejal de Deportes, Servicios </w:t>
            </w:r>
          </w:p>
          <w:p w14:paraId="3C71D4CB" w14:textId="77777777" w:rsidR="00D4392F" w:rsidRDefault="00491628">
            <w:pPr>
              <w:spacing w:after="0"/>
              <w:ind w:left="9"/>
              <w:jc w:val="center"/>
            </w:pPr>
            <w:r>
              <w:rPr>
                <w:rFonts w:ascii="Liberation Sans" w:eastAsia="Liberation Sans" w:hAnsi="Liberation Sans" w:cs="Liberation Sans"/>
                <w:sz w:val="16"/>
              </w:rPr>
              <w:t xml:space="preserve">Municipales, Aguas y Salubridad </w:t>
            </w:r>
          </w:p>
          <w:p w14:paraId="75FD4157" w14:textId="77777777" w:rsidR="00D4392F" w:rsidRDefault="00491628">
            <w:pPr>
              <w:spacing w:after="0"/>
              <w:ind w:left="10"/>
              <w:jc w:val="center"/>
            </w:pPr>
            <w:r>
              <w:rPr>
                <w:rFonts w:ascii="Liberation Sans" w:eastAsia="Liberation Sans" w:hAnsi="Liberation Sans" w:cs="Liberation Sans"/>
                <w:sz w:val="16"/>
              </w:rPr>
              <w:t>Pública</w:t>
            </w:r>
          </w:p>
          <w:p w14:paraId="0FC09F65" w14:textId="77777777" w:rsidR="00D4392F" w:rsidRDefault="00491628">
            <w:pPr>
              <w:spacing w:after="0"/>
              <w:ind w:left="9"/>
              <w:jc w:val="center"/>
            </w:pPr>
            <w:r>
              <w:rPr>
                <w:rFonts w:ascii="Liberation Sans" w:eastAsia="Liberation Sans" w:hAnsi="Liberation Sans" w:cs="Liberation Sans"/>
                <w:b/>
                <w:sz w:val="16"/>
              </w:rPr>
              <w:t xml:space="preserve">Teresa de Jesús Ortíz Ramos </w:t>
            </w:r>
          </w:p>
          <w:p w14:paraId="6BAF91AC" w14:textId="77777777" w:rsidR="00D4392F" w:rsidRDefault="00491628">
            <w:pPr>
              <w:spacing w:after="0"/>
              <w:ind w:left="11"/>
              <w:jc w:val="center"/>
            </w:pPr>
            <w:r>
              <w:rPr>
                <w:rFonts w:ascii="Liberation Sans" w:eastAsia="Liberation Sans" w:hAnsi="Liberation Sans" w:cs="Liberation Sans"/>
                <w:sz w:val="16"/>
              </w:rPr>
              <w:t xml:space="preserve">Concejal de Turismo, Medio </w:t>
            </w:r>
          </w:p>
          <w:p w14:paraId="4974653A" w14:textId="77777777" w:rsidR="00D4392F" w:rsidRDefault="00491628">
            <w:pPr>
              <w:spacing w:after="0"/>
              <w:ind w:left="9"/>
              <w:jc w:val="center"/>
            </w:pPr>
            <w:r>
              <w:rPr>
                <w:rFonts w:ascii="Liberation Sans" w:eastAsia="Liberation Sans" w:hAnsi="Liberation Sans" w:cs="Liberation Sans"/>
                <w:sz w:val="16"/>
              </w:rPr>
              <w:t>Ambiente Urbano y Sector Primario</w:t>
            </w:r>
          </w:p>
        </w:tc>
      </w:tr>
    </w:tbl>
    <w:p w14:paraId="18EC3CE8" w14:textId="77777777" w:rsidR="00D4392F" w:rsidRDefault="00491628">
      <w:pPr>
        <w:spacing w:after="540" w:line="250" w:lineRule="auto"/>
        <w:ind w:left="1116" w:right="425" w:hanging="10"/>
        <w:jc w:val="both"/>
      </w:pPr>
      <w:r>
        <w:rPr>
          <w:rFonts w:ascii="Liberation Serif" w:eastAsia="Liberation Serif" w:hAnsi="Liberation Serif" w:cs="Liberation Serif"/>
          <w:sz w:val="24"/>
        </w:rPr>
        <w:t>Consta informe jurídico favorable al expediente.</w:t>
      </w:r>
    </w:p>
    <w:p w14:paraId="39E95AB0" w14:textId="77777777" w:rsidR="00D4392F" w:rsidRDefault="00491628">
      <w:pPr>
        <w:spacing w:after="5" w:line="250" w:lineRule="auto"/>
        <w:ind w:left="407" w:right="425" w:firstLine="708"/>
        <w:jc w:val="both"/>
      </w:pPr>
      <w:r>
        <w:rPr>
          <w:rFonts w:ascii="Liberation Serif" w:eastAsia="Liberation Serif" w:hAnsi="Liberation Serif" w:cs="Liberation Serif"/>
          <w:sz w:val="24"/>
        </w:rPr>
        <w:t xml:space="preserve">Sometida la Propuesta de la Alcaldía a votación (con el añadido hecho </w:t>
      </w:r>
      <w:r>
        <w:rPr>
          <w:rFonts w:ascii="Liberation Serif" w:eastAsia="Liberation Serif" w:hAnsi="Liberation Serif" w:cs="Liberation Serif"/>
          <w:i/>
          <w:sz w:val="24"/>
        </w:rPr>
        <w:t xml:space="preserve">in voce </w:t>
      </w:r>
      <w:r>
        <w:rPr>
          <w:rFonts w:ascii="Liberation Serif" w:eastAsia="Liberation Serif" w:hAnsi="Liberation Serif" w:cs="Liberation Serif"/>
          <w:sz w:val="24"/>
        </w:rPr>
        <w:t xml:space="preserve">por el Sr. Alcalde), es </w:t>
      </w:r>
      <w:r>
        <w:rPr>
          <w:rFonts w:ascii="Liberation Serif" w:eastAsia="Liberation Serif" w:hAnsi="Liberation Serif" w:cs="Liberation Serif"/>
          <w:b/>
          <w:sz w:val="24"/>
        </w:rPr>
        <w:t xml:space="preserve">aprobada </w:t>
      </w:r>
      <w:r>
        <w:rPr>
          <w:rFonts w:ascii="Liberation Serif" w:eastAsia="Liberation Serif" w:hAnsi="Liberation Serif" w:cs="Liberation Serif"/>
          <w:sz w:val="24"/>
        </w:rPr>
        <w:t>con el resultado de:</w:t>
      </w:r>
    </w:p>
    <w:p w14:paraId="4848D393" w14:textId="77777777" w:rsidR="00D4392F" w:rsidRDefault="00491628">
      <w:pPr>
        <w:numPr>
          <w:ilvl w:val="0"/>
          <w:numId w:val="7"/>
        </w:numPr>
        <w:spacing w:after="5" w:line="250" w:lineRule="auto"/>
        <w:ind w:right="425" w:hanging="360"/>
        <w:jc w:val="both"/>
      </w:pPr>
      <w:r>
        <w:rPr>
          <w:rFonts w:ascii="Liberation Serif" w:eastAsia="Liberation Serif" w:hAnsi="Liberation Serif" w:cs="Liberation Serif"/>
          <w:sz w:val="24"/>
        </w:rPr>
        <w:t>VOTOS A FAVOR: 6 (ASG)</w:t>
      </w:r>
    </w:p>
    <w:p w14:paraId="2CE98CBD" w14:textId="77777777" w:rsidR="00D4392F" w:rsidRDefault="00491628">
      <w:pPr>
        <w:numPr>
          <w:ilvl w:val="0"/>
          <w:numId w:val="7"/>
        </w:numPr>
        <w:spacing w:after="5" w:line="250" w:lineRule="auto"/>
        <w:ind w:right="425" w:hanging="360"/>
        <w:jc w:val="both"/>
      </w:pPr>
      <w:r>
        <w:rPr>
          <w:rFonts w:ascii="Liberation Serif" w:eastAsia="Liberation Serif" w:hAnsi="Liberation Serif" w:cs="Liberation Serif"/>
          <w:sz w:val="24"/>
        </w:rPr>
        <w:t>VOTOS EN CONTRA: 0</w:t>
      </w:r>
    </w:p>
    <w:p w14:paraId="16C8FC70" w14:textId="77777777" w:rsidR="00D4392F" w:rsidRDefault="00491628">
      <w:pPr>
        <w:numPr>
          <w:ilvl w:val="0"/>
          <w:numId w:val="7"/>
        </w:numPr>
        <w:spacing w:after="1098" w:line="250" w:lineRule="auto"/>
        <w:ind w:right="425" w:hanging="360"/>
        <w:jc w:val="both"/>
      </w:pPr>
      <w:r>
        <w:rPr>
          <w:noProof/>
        </w:rPr>
        <mc:AlternateContent>
          <mc:Choice Requires="wpg">
            <w:drawing>
              <wp:anchor distT="0" distB="0" distL="114300" distR="114300" simplePos="0" relativeHeight="251692032" behindDoc="0" locked="0" layoutInCell="1" allowOverlap="1" wp14:anchorId="77F4A4D6" wp14:editId="7F64AD95">
                <wp:simplePos x="0" y="0"/>
                <wp:positionH relativeFrom="page">
                  <wp:posOffset>6979011</wp:posOffset>
                </wp:positionH>
                <wp:positionV relativeFrom="page">
                  <wp:posOffset>6544968</wp:posOffset>
                </wp:positionV>
                <wp:extent cx="237530" cy="3270732"/>
                <wp:effectExtent l="0" t="0" r="0" b="0"/>
                <wp:wrapTopAndBottom/>
                <wp:docPr id="24639" name="Group 24639"/>
                <wp:cNvGraphicFramePr/>
                <a:graphic xmlns:a="http://schemas.openxmlformats.org/drawingml/2006/main">
                  <a:graphicData uri="http://schemas.microsoft.com/office/word/2010/wordprocessingGroup">
                    <wpg:wgp>
                      <wpg:cNvGrpSpPr/>
                      <wpg:grpSpPr>
                        <a:xfrm>
                          <a:off x="0" y="0"/>
                          <a:ext cx="237530" cy="3270732"/>
                          <a:chOff x="0" y="0"/>
                          <a:chExt cx="237530" cy="3270732"/>
                        </a:xfrm>
                      </wpg:grpSpPr>
                      <wps:wsp>
                        <wps:cNvPr id="2089" name="Rectangle 2089"/>
                        <wps:cNvSpPr/>
                        <wps:spPr>
                          <a:xfrm rot="-5399999">
                            <a:off x="-1127464" y="2030044"/>
                            <a:ext cx="2368153" cy="113224"/>
                          </a:xfrm>
                          <a:prstGeom prst="rect">
                            <a:avLst/>
                          </a:prstGeom>
                          <a:ln>
                            <a:noFill/>
                          </a:ln>
                        </wps:spPr>
                        <wps:txbx>
                          <w:txbxContent>
                            <w:p w14:paraId="172D3270" w14:textId="77777777" w:rsidR="00D4392F" w:rsidRDefault="00491628">
                              <w:r>
                                <w:rPr>
                                  <w:rFonts w:ascii="Arial" w:eastAsia="Arial" w:hAnsi="Arial" w:cs="Arial"/>
                                  <w:sz w:val="12"/>
                                </w:rPr>
                                <w:t xml:space="preserve">Cód. Validación: C2NLMJCTFD69324M2KT4CDJ37 </w:t>
                              </w:r>
                            </w:p>
                          </w:txbxContent>
                        </wps:txbx>
                        <wps:bodyPr horzOverflow="overflow" vert="horz" lIns="0" tIns="0" rIns="0" bIns="0" rtlCol="0">
                          <a:noAutofit/>
                        </wps:bodyPr>
                      </wps:wsp>
                      <wps:wsp>
                        <wps:cNvPr id="2090" name="Rectangle 2090"/>
                        <wps:cNvSpPr/>
                        <wps:spPr>
                          <a:xfrm rot="-5399999">
                            <a:off x="-1014628" y="2066682"/>
                            <a:ext cx="2294879" cy="113224"/>
                          </a:xfrm>
                          <a:prstGeom prst="rect">
                            <a:avLst/>
                          </a:prstGeom>
                          <a:ln>
                            <a:noFill/>
                          </a:ln>
                        </wps:spPr>
                        <wps:txbx>
                          <w:txbxContent>
                            <w:p w14:paraId="36A547C1" w14:textId="77777777" w:rsidR="00D4392F" w:rsidRDefault="00491628">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2091" name="Rectangle 2091"/>
                        <wps:cNvSpPr/>
                        <wps:spPr>
                          <a:xfrm rot="-5399999">
                            <a:off x="-1966025" y="1039083"/>
                            <a:ext cx="4350074" cy="113224"/>
                          </a:xfrm>
                          <a:prstGeom prst="rect">
                            <a:avLst/>
                          </a:prstGeom>
                          <a:ln>
                            <a:noFill/>
                          </a:ln>
                        </wps:spPr>
                        <wps:txbx>
                          <w:txbxContent>
                            <w:p w14:paraId="11788193" w14:textId="77777777" w:rsidR="00D4392F" w:rsidRDefault="00491628">
                              <w:r>
                                <w:rPr>
                                  <w:rFonts w:ascii="Arial" w:eastAsia="Arial" w:hAnsi="Arial" w:cs="Arial"/>
                                  <w:sz w:val="12"/>
                                </w:rPr>
                                <w:t xml:space="preserve">Documento firmado electrónicamente desde la plataforma esPublico Gestiona | Página 34 de 34 </w:t>
                              </w:r>
                            </w:p>
                          </w:txbxContent>
                        </wps:txbx>
                        <wps:bodyPr horzOverflow="overflow" vert="horz" lIns="0" tIns="0" rIns="0" bIns="0" rtlCol="0">
                          <a:noAutofit/>
                        </wps:bodyPr>
                      </wps:wsp>
                    </wpg:wgp>
                  </a:graphicData>
                </a:graphic>
              </wp:anchor>
            </w:drawing>
          </mc:Choice>
          <mc:Fallback xmlns:a="http://schemas.openxmlformats.org/drawingml/2006/main">
            <w:pict>
              <v:group id="Group 24639" style="width:18.7031pt;height:257.538pt;position:absolute;mso-position-horizontal-relative:page;mso-position-horizontal:absolute;margin-left:549.528pt;mso-position-vertical-relative:page;margin-top:515.352pt;" coordsize="2375,32707">
                <v:rect id="Rectangle 2089" style="position:absolute;width:23681;height:1132;left:-11274;top:2030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C2NLMJCTFD69324M2KT4CDJ37 </w:t>
                        </w:r>
                      </w:p>
                    </w:txbxContent>
                  </v:textbox>
                </v:rect>
                <v:rect id="Rectangle 2090" style="position:absolute;width:22948;height:1132;left:-10146;top:20666;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2091"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34 de 34 </w:t>
                        </w:r>
                      </w:p>
                    </w:txbxContent>
                  </v:textbox>
                </v:rect>
                <w10:wrap type="topAndBottom"/>
              </v:group>
            </w:pict>
          </mc:Fallback>
        </mc:AlternateContent>
      </w:r>
      <w:r>
        <w:rPr>
          <w:rFonts w:ascii="Liberation Serif" w:eastAsia="Liberation Serif" w:hAnsi="Liberation Serif" w:cs="Liberation Serif"/>
          <w:sz w:val="24"/>
        </w:rPr>
        <w:t>ABSTENCIONES: 3 (CC y IxLG)</w:t>
      </w:r>
    </w:p>
    <w:p w14:paraId="37891CFF" w14:textId="77777777" w:rsidR="00D4392F" w:rsidRDefault="00491628">
      <w:pPr>
        <w:spacing w:after="542" w:line="250" w:lineRule="auto"/>
        <w:ind w:left="407" w:right="425" w:firstLine="360"/>
        <w:jc w:val="both"/>
      </w:pPr>
      <w:r>
        <w:rPr>
          <w:rFonts w:ascii="Liberation Serif" w:eastAsia="Liberation Serif" w:hAnsi="Liberation Serif" w:cs="Liberation Serif"/>
          <w:sz w:val="24"/>
        </w:rPr>
        <w:t>Y no habiendo más asuntos que tratar, el Sr. Alcalde levanta la sesión a las 10,33 horas, de lo que yo, la Secretaria Accidental, doy fe.</w:t>
      </w:r>
    </w:p>
    <w:p w14:paraId="222A20FB" w14:textId="77777777" w:rsidR="00D4392F" w:rsidRDefault="00491628">
      <w:pPr>
        <w:spacing w:after="138"/>
        <w:ind w:left="192" w:right="185" w:hanging="10"/>
        <w:jc w:val="center"/>
      </w:pPr>
      <w:r>
        <w:rPr>
          <w:rFonts w:ascii="Liberation Serif" w:eastAsia="Liberation Serif" w:hAnsi="Liberation Serif" w:cs="Liberation Serif"/>
          <w:sz w:val="24"/>
        </w:rPr>
        <w:t>DOCUMENTO FIRMADO ELECTRÓNICAMENTE</w:t>
      </w:r>
    </w:p>
    <w:sectPr w:rsidR="00D4392F">
      <w:headerReference w:type="even" r:id="rId59"/>
      <w:headerReference w:type="default" r:id="rId60"/>
      <w:footerReference w:type="even" r:id="rId61"/>
      <w:footerReference w:type="default" r:id="rId62"/>
      <w:headerReference w:type="first" r:id="rId63"/>
      <w:footerReference w:type="first" r:id="rId64"/>
      <w:pgSz w:w="11906" w:h="16838"/>
      <w:pgMar w:top="2177" w:right="1301" w:bottom="1380" w:left="1306" w:header="720" w:footer="58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B8186E8" w14:textId="77777777" w:rsidR="00491628" w:rsidRDefault="00491628">
      <w:pPr>
        <w:spacing w:after="0" w:line="240" w:lineRule="auto"/>
      </w:pPr>
      <w:r>
        <w:separator/>
      </w:r>
    </w:p>
  </w:endnote>
  <w:endnote w:type="continuationSeparator" w:id="0">
    <w:p w14:paraId="72A54E13" w14:textId="77777777" w:rsidR="00491628" w:rsidRDefault="0049162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Liberation Serif">
    <w:panose1 w:val="02020603050405020304"/>
    <w:charset w:val="00"/>
    <w:family w:val="roman"/>
    <w:pitch w:val="variable"/>
    <w:sig w:usb0="E0000AFF" w:usb1="500078FF" w:usb2="00000021" w:usb3="00000000" w:csb0="000001BF" w:csb1="00000000"/>
  </w:font>
  <w:font w:name="Liberation Sans">
    <w:panose1 w:val="020B0604020202020204"/>
    <w:charset w:val="00"/>
    <w:family w:val="swiss"/>
    <w:pitch w:val="variable"/>
    <w:sig w:usb0="E0000AFF" w:usb1="500078FF" w:usb2="00000021" w:usb3="00000000" w:csb0="000001BF" w:csb1="00000000"/>
  </w:font>
  <w:font w:name="Arial">
    <w:panose1 w:val="020B0604020202020204"/>
    <w:charset w:val="00"/>
    <w:family w:val="swiss"/>
    <w:pitch w:val="variable"/>
    <w:sig w:usb0="E0002EFF" w:usb1="C000785B" w:usb2="00000009" w:usb3="00000000" w:csb0="000001FF" w:csb1="00000000"/>
  </w:font>
  <w:font w:name="OpenSymbol">
    <w:panose1 w:val="05010000000000000000"/>
    <w:charset w:val="00"/>
    <w:family w:val="auto"/>
    <w:pitch w:val="variable"/>
    <w:sig w:usb0="800000AF" w:usb1="1001ECEA" w:usb2="00000000" w:usb3="00000000" w:csb0="80000001" w:csb1="00000000"/>
  </w:font>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DejaVu Sans">
    <w:panose1 w:val="020B0603030804020204"/>
    <w:charset w:val="00"/>
    <w:family w:val="roman"/>
    <w:notTrueType/>
    <w:pitch w:val="default"/>
  </w:font>
  <w:font w:name="Carlito">
    <w:panose1 w:val="020F0502020204030204"/>
    <w:charset w:val="00"/>
    <w:family w:val="roman"/>
    <w:notTrueType/>
    <w:pitch w:val="default"/>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65E2EC5" w14:textId="77777777" w:rsidR="00D4392F" w:rsidRDefault="00491628">
    <w:pPr>
      <w:spacing w:after="0" w:line="240" w:lineRule="auto"/>
      <w:ind w:left="420" w:right="386"/>
      <w:jc w:val="center"/>
    </w:pPr>
    <w:r>
      <w:rPr>
        <w:noProof/>
      </w:rPr>
      <w:drawing>
        <wp:anchor distT="0" distB="0" distL="114300" distR="114300" simplePos="0" relativeHeight="251661312" behindDoc="0" locked="0" layoutInCell="1" allowOverlap="0" wp14:anchorId="264FD042" wp14:editId="5EF538AF">
          <wp:simplePos x="0" y="0"/>
          <wp:positionH relativeFrom="page">
            <wp:posOffset>6768593</wp:posOffset>
          </wp:positionH>
          <wp:positionV relativeFrom="page">
            <wp:posOffset>9879200</wp:posOffset>
          </wp:positionV>
          <wp:extent cx="444500" cy="444500"/>
          <wp:effectExtent l="0" t="0" r="0" b="0"/>
          <wp:wrapSquare wrapText="bothSides"/>
          <wp:docPr id="86" name="Picture 86"/>
          <wp:cNvGraphicFramePr/>
          <a:graphic xmlns:a="http://schemas.openxmlformats.org/drawingml/2006/main">
            <a:graphicData uri="http://schemas.openxmlformats.org/drawingml/2006/picture">
              <pic:pic xmlns:pic="http://schemas.openxmlformats.org/drawingml/2006/picture">
                <pic:nvPicPr>
                  <pic:cNvPr id="86" name="Picture 86"/>
                  <pic:cNvPicPr/>
                </pic:nvPicPr>
                <pic:blipFill>
                  <a:blip r:embed="rId1"/>
                  <a:stretch>
                    <a:fillRect/>
                  </a:stretch>
                </pic:blipFill>
                <pic:spPr>
                  <a:xfrm rot="-5399999">
                    <a:off x="0" y="0"/>
                    <a:ext cx="444500" cy="444500"/>
                  </a:xfrm>
                  <a:prstGeom prst="rect">
                    <a:avLst/>
                  </a:prstGeom>
                </pic:spPr>
              </pic:pic>
            </a:graphicData>
          </a:graphic>
        </wp:anchor>
      </w:drawing>
    </w:r>
    <w:r>
      <w:rPr>
        <w:rFonts w:ascii="Liberation Serif" w:eastAsia="Liberation Serif" w:hAnsi="Liberation Serif" w:cs="Liberation Serif"/>
        <w:sz w:val="16"/>
      </w:rPr>
      <w:t>Ayuntamiento de Valle Gran Rey. C.I.F.: P 3804900 C. C/ El Caidero, 16. La Calera. 38870. Valle Gran Rey. La Gomera. Tfno.: 922 805 000/001</w:t>
    </w:r>
  </w:p>
  <w:p w14:paraId="2635261E" w14:textId="77777777" w:rsidR="00D4392F" w:rsidRDefault="00491628">
    <w:pPr>
      <w:spacing w:after="0"/>
      <w:ind w:right="12"/>
      <w:jc w:val="center"/>
    </w:pPr>
    <w:r>
      <w:rPr>
        <w:rFonts w:ascii="Liberation Serif" w:eastAsia="Liberation Serif" w:hAnsi="Liberation Serif" w:cs="Liberation Serif"/>
        <w:sz w:val="16"/>
      </w:rPr>
      <w:t>Fax: 922 805 637.- Email: informacion@vallegranrey.es. - Web: www.vallegranrey.es</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63E6127" w14:textId="77777777" w:rsidR="00D4392F" w:rsidRDefault="00491628">
    <w:pPr>
      <w:spacing w:after="0" w:line="240" w:lineRule="auto"/>
      <w:ind w:left="420" w:right="386"/>
      <w:jc w:val="center"/>
    </w:pPr>
    <w:r>
      <w:rPr>
        <w:noProof/>
      </w:rPr>
      <w:drawing>
        <wp:anchor distT="0" distB="0" distL="114300" distR="114300" simplePos="0" relativeHeight="251662336" behindDoc="0" locked="0" layoutInCell="1" allowOverlap="0" wp14:anchorId="008C8112" wp14:editId="29404DCE">
          <wp:simplePos x="0" y="0"/>
          <wp:positionH relativeFrom="page">
            <wp:posOffset>6768593</wp:posOffset>
          </wp:positionH>
          <wp:positionV relativeFrom="page">
            <wp:posOffset>9879200</wp:posOffset>
          </wp:positionV>
          <wp:extent cx="444500" cy="444500"/>
          <wp:effectExtent l="0" t="0" r="0" b="0"/>
          <wp:wrapSquare wrapText="bothSides"/>
          <wp:docPr id="660569332" name="Picture 86"/>
          <wp:cNvGraphicFramePr/>
          <a:graphic xmlns:a="http://schemas.openxmlformats.org/drawingml/2006/main">
            <a:graphicData uri="http://schemas.openxmlformats.org/drawingml/2006/picture">
              <pic:pic xmlns:pic="http://schemas.openxmlformats.org/drawingml/2006/picture">
                <pic:nvPicPr>
                  <pic:cNvPr id="86" name="Picture 86"/>
                  <pic:cNvPicPr/>
                </pic:nvPicPr>
                <pic:blipFill>
                  <a:blip r:embed="rId1"/>
                  <a:stretch>
                    <a:fillRect/>
                  </a:stretch>
                </pic:blipFill>
                <pic:spPr>
                  <a:xfrm rot="-5399999">
                    <a:off x="0" y="0"/>
                    <a:ext cx="444500" cy="444500"/>
                  </a:xfrm>
                  <a:prstGeom prst="rect">
                    <a:avLst/>
                  </a:prstGeom>
                </pic:spPr>
              </pic:pic>
            </a:graphicData>
          </a:graphic>
        </wp:anchor>
      </w:drawing>
    </w:r>
    <w:r>
      <w:rPr>
        <w:rFonts w:ascii="Liberation Serif" w:eastAsia="Liberation Serif" w:hAnsi="Liberation Serif" w:cs="Liberation Serif"/>
        <w:sz w:val="16"/>
      </w:rPr>
      <w:t>Ayuntamiento de Valle Gran Rey. C.I.F.: P 3804900 C. C/ El Caidero, 16. La Calera. 38870. Valle Gran Rey. La Gomera. Tfno.: 922 805 000/001</w:t>
    </w:r>
  </w:p>
  <w:p w14:paraId="7221C3D8" w14:textId="77777777" w:rsidR="00D4392F" w:rsidRDefault="00491628">
    <w:pPr>
      <w:spacing w:after="0"/>
      <w:ind w:right="12"/>
      <w:jc w:val="center"/>
    </w:pPr>
    <w:r>
      <w:rPr>
        <w:rFonts w:ascii="Liberation Serif" w:eastAsia="Liberation Serif" w:hAnsi="Liberation Serif" w:cs="Liberation Serif"/>
        <w:sz w:val="16"/>
      </w:rPr>
      <w:t>Fax: 922 805 637.- Email: informacion@vallegranrey.es. - Web: www.vallegranrey.es</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91A7C91" w14:textId="77777777" w:rsidR="00D4392F" w:rsidRDefault="00491628">
    <w:pPr>
      <w:spacing w:after="0" w:line="240" w:lineRule="auto"/>
      <w:ind w:left="420" w:right="386"/>
      <w:jc w:val="center"/>
    </w:pPr>
    <w:r>
      <w:rPr>
        <w:noProof/>
      </w:rPr>
      <w:drawing>
        <wp:anchor distT="0" distB="0" distL="114300" distR="114300" simplePos="0" relativeHeight="251663360" behindDoc="0" locked="0" layoutInCell="1" allowOverlap="0" wp14:anchorId="21BC0407" wp14:editId="44F34447">
          <wp:simplePos x="0" y="0"/>
          <wp:positionH relativeFrom="page">
            <wp:posOffset>6768593</wp:posOffset>
          </wp:positionH>
          <wp:positionV relativeFrom="page">
            <wp:posOffset>9879200</wp:posOffset>
          </wp:positionV>
          <wp:extent cx="444500" cy="444500"/>
          <wp:effectExtent l="0" t="0" r="0" b="0"/>
          <wp:wrapSquare wrapText="bothSides"/>
          <wp:docPr id="1482038363" name="Picture 86"/>
          <wp:cNvGraphicFramePr/>
          <a:graphic xmlns:a="http://schemas.openxmlformats.org/drawingml/2006/main">
            <a:graphicData uri="http://schemas.openxmlformats.org/drawingml/2006/picture">
              <pic:pic xmlns:pic="http://schemas.openxmlformats.org/drawingml/2006/picture">
                <pic:nvPicPr>
                  <pic:cNvPr id="86" name="Picture 86"/>
                  <pic:cNvPicPr/>
                </pic:nvPicPr>
                <pic:blipFill>
                  <a:blip r:embed="rId1"/>
                  <a:stretch>
                    <a:fillRect/>
                  </a:stretch>
                </pic:blipFill>
                <pic:spPr>
                  <a:xfrm rot="-5399999">
                    <a:off x="0" y="0"/>
                    <a:ext cx="444500" cy="444500"/>
                  </a:xfrm>
                  <a:prstGeom prst="rect">
                    <a:avLst/>
                  </a:prstGeom>
                </pic:spPr>
              </pic:pic>
            </a:graphicData>
          </a:graphic>
        </wp:anchor>
      </w:drawing>
    </w:r>
    <w:r>
      <w:rPr>
        <w:rFonts w:ascii="Liberation Serif" w:eastAsia="Liberation Serif" w:hAnsi="Liberation Serif" w:cs="Liberation Serif"/>
        <w:sz w:val="16"/>
      </w:rPr>
      <w:t>Ayuntamiento de Valle Gran Rey. C.I.F.: P 3804900 C. C/ El Caidero, 16. La Calera. 38870. Valle Gran Rey. La Gomera. Tfno.: 922 805 000/001</w:t>
    </w:r>
  </w:p>
  <w:p w14:paraId="0829C828" w14:textId="77777777" w:rsidR="00D4392F" w:rsidRDefault="00491628">
    <w:pPr>
      <w:spacing w:after="0"/>
      <w:ind w:right="12"/>
      <w:jc w:val="center"/>
    </w:pPr>
    <w:r>
      <w:rPr>
        <w:rFonts w:ascii="Liberation Serif" w:eastAsia="Liberation Serif" w:hAnsi="Liberation Serif" w:cs="Liberation Serif"/>
        <w:sz w:val="16"/>
      </w:rPr>
      <w:t>Fax: 922 805 637.- Email: informacion@vallegranrey.es. - Web: www.vallegranrey.es</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4C406EC" w14:textId="77777777" w:rsidR="00D4392F" w:rsidRDefault="00491628">
    <w:pPr>
      <w:spacing w:after="0" w:line="240" w:lineRule="auto"/>
      <w:ind w:left="396" w:right="355"/>
      <w:jc w:val="center"/>
    </w:pPr>
    <w:r>
      <w:rPr>
        <w:noProof/>
      </w:rPr>
      <w:drawing>
        <wp:anchor distT="0" distB="0" distL="114300" distR="114300" simplePos="0" relativeHeight="251666432" behindDoc="0" locked="0" layoutInCell="1" allowOverlap="0" wp14:anchorId="4BCB8055" wp14:editId="59070E40">
          <wp:simplePos x="0" y="0"/>
          <wp:positionH relativeFrom="page">
            <wp:posOffset>6768593</wp:posOffset>
          </wp:positionH>
          <wp:positionV relativeFrom="page">
            <wp:posOffset>9879200</wp:posOffset>
          </wp:positionV>
          <wp:extent cx="444500" cy="444500"/>
          <wp:effectExtent l="0" t="0" r="0" b="0"/>
          <wp:wrapSquare wrapText="bothSides"/>
          <wp:docPr id="1937532196" name="Picture 86"/>
          <wp:cNvGraphicFramePr/>
          <a:graphic xmlns:a="http://schemas.openxmlformats.org/drawingml/2006/main">
            <a:graphicData uri="http://schemas.openxmlformats.org/drawingml/2006/picture">
              <pic:pic xmlns:pic="http://schemas.openxmlformats.org/drawingml/2006/picture">
                <pic:nvPicPr>
                  <pic:cNvPr id="86" name="Picture 86"/>
                  <pic:cNvPicPr/>
                </pic:nvPicPr>
                <pic:blipFill>
                  <a:blip r:embed="rId1"/>
                  <a:stretch>
                    <a:fillRect/>
                  </a:stretch>
                </pic:blipFill>
                <pic:spPr>
                  <a:xfrm rot="-5399999">
                    <a:off x="0" y="0"/>
                    <a:ext cx="444500" cy="444500"/>
                  </a:xfrm>
                  <a:prstGeom prst="rect">
                    <a:avLst/>
                  </a:prstGeom>
                </pic:spPr>
              </pic:pic>
            </a:graphicData>
          </a:graphic>
        </wp:anchor>
      </w:drawing>
    </w:r>
    <w:r>
      <w:rPr>
        <w:rFonts w:ascii="Liberation Serif" w:eastAsia="Liberation Serif" w:hAnsi="Liberation Serif" w:cs="Liberation Serif"/>
        <w:sz w:val="16"/>
      </w:rPr>
      <w:t>Ayuntamiento de Valle Gran Rey. C.I.F.: P 3804900 C. C/ El Caidero, 16. La Calera. 38870. Valle Gran Rey. La Gomera. Tfno.: 922 805 000/001</w:t>
    </w:r>
  </w:p>
  <w:p w14:paraId="5F4A486D" w14:textId="77777777" w:rsidR="00D4392F" w:rsidRDefault="00491628">
    <w:pPr>
      <w:spacing w:after="0"/>
      <w:ind w:right="5"/>
      <w:jc w:val="center"/>
    </w:pPr>
    <w:r>
      <w:rPr>
        <w:rFonts w:ascii="Liberation Serif" w:eastAsia="Liberation Serif" w:hAnsi="Liberation Serif" w:cs="Liberation Serif"/>
        <w:sz w:val="16"/>
      </w:rPr>
      <w:t>Fax: 922 805 637.- Email: informacion@vallegranrey.es. - Web: www.vallegranrey.es</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AE9ECD3" w14:textId="77777777" w:rsidR="00D4392F" w:rsidRDefault="00491628">
    <w:pPr>
      <w:spacing w:after="0" w:line="240" w:lineRule="auto"/>
      <w:ind w:left="396" w:right="355"/>
      <w:jc w:val="center"/>
    </w:pPr>
    <w:r>
      <w:rPr>
        <w:noProof/>
      </w:rPr>
      <w:drawing>
        <wp:anchor distT="0" distB="0" distL="114300" distR="114300" simplePos="0" relativeHeight="251667456" behindDoc="0" locked="0" layoutInCell="1" allowOverlap="0" wp14:anchorId="7EBA9120" wp14:editId="565E7DB2">
          <wp:simplePos x="0" y="0"/>
          <wp:positionH relativeFrom="page">
            <wp:posOffset>6768593</wp:posOffset>
          </wp:positionH>
          <wp:positionV relativeFrom="page">
            <wp:posOffset>9879200</wp:posOffset>
          </wp:positionV>
          <wp:extent cx="444500" cy="444500"/>
          <wp:effectExtent l="0" t="0" r="0" b="0"/>
          <wp:wrapSquare wrapText="bothSides"/>
          <wp:docPr id="837443802" name="Picture 86"/>
          <wp:cNvGraphicFramePr/>
          <a:graphic xmlns:a="http://schemas.openxmlformats.org/drawingml/2006/main">
            <a:graphicData uri="http://schemas.openxmlformats.org/drawingml/2006/picture">
              <pic:pic xmlns:pic="http://schemas.openxmlformats.org/drawingml/2006/picture">
                <pic:nvPicPr>
                  <pic:cNvPr id="86" name="Picture 86"/>
                  <pic:cNvPicPr/>
                </pic:nvPicPr>
                <pic:blipFill>
                  <a:blip r:embed="rId1"/>
                  <a:stretch>
                    <a:fillRect/>
                  </a:stretch>
                </pic:blipFill>
                <pic:spPr>
                  <a:xfrm rot="-5399999">
                    <a:off x="0" y="0"/>
                    <a:ext cx="444500" cy="444500"/>
                  </a:xfrm>
                  <a:prstGeom prst="rect">
                    <a:avLst/>
                  </a:prstGeom>
                </pic:spPr>
              </pic:pic>
            </a:graphicData>
          </a:graphic>
        </wp:anchor>
      </w:drawing>
    </w:r>
    <w:r>
      <w:rPr>
        <w:rFonts w:ascii="Liberation Serif" w:eastAsia="Liberation Serif" w:hAnsi="Liberation Serif" w:cs="Liberation Serif"/>
        <w:sz w:val="16"/>
      </w:rPr>
      <w:t>Ayuntamiento de Valle Gran Rey. C.I.F.: P 3804900 C. C/ El Caidero, 16. La Calera. 38870. Valle Gran Rey. La Gomera. Tfno.: 922 805 000/001</w:t>
    </w:r>
  </w:p>
  <w:p w14:paraId="6B2F3098" w14:textId="77777777" w:rsidR="00D4392F" w:rsidRDefault="00491628">
    <w:pPr>
      <w:spacing w:after="0"/>
      <w:ind w:right="5"/>
      <w:jc w:val="center"/>
    </w:pPr>
    <w:r>
      <w:rPr>
        <w:rFonts w:ascii="Liberation Serif" w:eastAsia="Liberation Serif" w:hAnsi="Liberation Serif" w:cs="Liberation Serif"/>
        <w:sz w:val="16"/>
      </w:rPr>
      <w:t>Fax: 922 805 637.- Email: informacion@vallegranrey.es. - Web: www.vallegranrey.es</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29DF029" w14:textId="77777777" w:rsidR="00D4392F" w:rsidRDefault="00491628">
    <w:pPr>
      <w:spacing w:after="0" w:line="240" w:lineRule="auto"/>
      <w:ind w:left="396" w:right="355"/>
      <w:jc w:val="center"/>
    </w:pPr>
    <w:r>
      <w:rPr>
        <w:noProof/>
      </w:rPr>
      <w:drawing>
        <wp:anchor distT="0" distB="0" distL="114300" distR="114300" simplePos="0" relativeHeight="251668480" behindDoc="0" locked="0" layoutInCell="1" allowOverlap="0" wp14:anchorId="02090649" wp14:editId="2F42D239">
          <wp:simplePos x="0" y="0"/>
          <wp:positionH relativeFrom="page">
            <wp:posOffset>6768593</wp:posOffset>
          </wp:positionH>
          <wp:positionV relativeFrom="page">
            <wp:posOffset>9879200</wp:posOffset>
          </wp:positionV>
          <wp:extent cx="444500" cy="444500"/>
          <wp:effectExtent l="0" t="0" r="0" b="0"/>
          <wp:wrapSquare wrapText="bothSides"/>
          <wp:docPr id="1551558442" name="Picture 86"/>
          <wp:cNvGraphicFramePr/>
          <a:graphic xmlns:a="http://schemas.openxmlformats.org/drawingml/2006/main">
            <a:graphicData uri="http://schemas.openxmlformats.org/drawingml/2006/picture">
              <pic:pic xmlns:pic="http://schemas.openxmlformats.org/drawingml/2006/picture">
                <pic:nvPicPr>
                  <pic:cNvPr id="86" name="Picture 86"/>
                  <pic:cNvPicPr/>
                </pic:nvPicPr>
                <pic:blipFill>
                  <a:blip r:embed="rId1"/>
                  <a:stretch>
                    <a:fillRect/>
                  </a:stretch>
                </pic:blipFill>
                <pic:spPr>
                  <a:xfrm rot="-5399999">
                    <a:off x="0" y="0"/>
                    <a:ext cx="444500" cy="444500"/>
                  </a:xfrm>
                  <a:prstGeom prst="rect">
                    <a:avLst/>
                  </a:prstGeom>
                </pic:spPr>
              </pic:pic>
            </a:graphicData>
          </a:graphic>
        </wp:anchor>
      </w:drawing>
    </w:r>
    <w:r>
      <w:rPr>
        <w:rFonts w:ascii="Liberation Serif" w:eastAsia="Liberation Serif" w:hAnsi="Liberation Serif" w:cs="Liberation Serif"/>
        <w:sz w:val="16"/>
      </w:rPr>
      <w:t>Ayuntamiento de Valle Gran Rey. C.I.F.: P 3804900 C. C/ El Caidero, 16. La Calera. 38870. Valle Gran Rey. La Gomera. Tfno.: 922 805 000/001</w:t>
    </w:r>
  </w:p>
  <w:p w14:paraId="40131EED" w14:textId="77777777" w:rsidR="00D4392F" w:rsidRDefault="00491628">
    <w:pPr>
      <w:spacing w:after="0"/>
      <w:ind w:right="5"/>
      <w:jc w:val="center"/>
    </w:pPr>
    <w:r>
      <w:rPr>
        <w:rFonts w:ascii="Liberation Serif" w:eastAsia="Liberation Serif" w:hAnsi="Liberation Serif" w:cs="Liberation Serif"/>
        <w:sz w:val="16"/>
      </w:rPr>
      <w:t>Fax: 922 805 637.- Email: informacion@vallegranrey.es. - Web: www.vallegranrey.es</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3FD92AD" w14:textId="77777777" w:rsidR="00491628" w:rsidRDefault="00491628">
      <w:pPr>
        <w:spacing w:after="0" w:line="240" w:lineRule="auto"/>
      </w:pPr>
      <w:r>
        <w:separator/>
      </w:r>
    </w:p>
  </w:footnote>
  <w:footnote w:type="continuationSeparator" w:id="0">
    <w:p w14:paraId="1D2CB100" w14:textId="77777777" w:rsidR="00491628" w:rsidRDefault="0049162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6CE3A26" w14:textId="77777777" w:rsidR="00D4392F" w:rsidRDefault="00491628">
    <w:pPr>
      <w:spacing w:after="0"/>
      <w:ind w:left="-1282" w:right="5299"/>
    </w:pPr>
    <w:r>
      <w:rPr>
        <w:noProof/>
      </w:rPr>
      <w:drawing>
        <wp:anchor distT="0" distB="0" distL="114300" distR="114300" simplePos="0" relativeHeight="251658240" behindDoc="0" locked="0" layoutInCell="1" allowOverlap="0" wp14:anchorId="301DEA7D" wp14:editId="06B99767">
          <wp:simplePos x="0" y="0"/>
          <wp:positionH relativeFrom="page">
            <wp:posOffset>1080770</wp:posOffset>
          </wp:positionH>
          <wp:positionV relativeFrom="page">
            <wp:posOffset>449590</wp:posOffset>
          </wp:positionV>
          <wp:extent cx="2308225" cy="931545"/>
          <wp:effectExtent l="0" t="0" r="0" b="0"/>
          <wp:wrapSquare wrapText="bothSides"/>
          <wp:docPr id="7" name="Pictu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
                  <a:stretch>
                    <a:fillRect/>
                  </a:stretch>
                </pic:blipFill>
                <pic:spPr>
                  <a:xfrm>
                    <a:off x="0" y="0"/>
                    <a:ext cx="2308225" cy="931545"/>
                  </a:xfrm>
                  <a:prstGeom prst="rect">
                    <a:avLst/>
                  </a:prstGeom>
                </pic:spPr>
              </pic:pic>
            </a:graphicData>
          </a:graphic>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98D81D3" w14:textId="77777777" w:rsidR="00D4392F" w:rsidRDefault="00491628">
    <w:pPr>
      <w:spacing w:after="0"/>
      <w:ind w:left="-1282" w:right="5299"/>
    </w:pPr>
    <w:r>
      <w:rPr>
        <w:noProof/>
      </w:rPr>
      <w:drawing>
        <wp:anchor distT="0" distB="0" distL="114300" distR="114300" simplePos="0" relativeHeight="251659264" behindDoc="0" locked="0" layoutInCell="1" allowOverlap="0" wp14:anchorId="18F203AA" wp14:editId="178361E8">
          <wp:simplePos x="0" y="0"/>
          <wp:positionH relativeFrom="page">
            <wp:posOffset>1080770</wp:posOffset>
          </wp:positionH>
          <wp:positionV relativeFrom="page">
            <wp:posOffset>449590</wp:posOffset>
          </wp:positionV>
          <wp:extent cx="2308225" cy="931545"/>
          <wp:effectExtent l="0" t="0" r="0" b="0"/>
          <wp:wrapSquare wrapText="bothSides"/>
          <wp:docPr id="1046326546" name="Pictu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
                  <a:stretch>
                    <a:fillRect/>
                  </a:stretch>
                </pic:blipFill>
                <pic:spPr>
                  <a:xfrm>
                    <a:off x="0" y="0"/>
                    <a:ext cx="2308225" cy="931545"/>
                  </a:xfrm>
                  <a:prstGeom prst="rect">
                    <a:avLst/>
                  </a:prstGeom>
                </pic:spPr>
              </pic:pic>
            </a:graphicData>
          </a:graphic>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DFD6E93" w14:textId="77777777" w:rsidR="00D4392F" w:rsidRDefault="00491628">
    <w:pPr>
      <w:spacing w:after="0"/>
      <w:ind w:left="-1282" w:right="5299"/>
    </w:pPr>
    <w:r>
      <w:rPr>
        <w:noProof/>
      </w:rPr>
      <w:drawing>
        <wp:anchor distT="0" distB="0" distL="114300" distR="114300" simplePos="0" relativeHeight="251660288" behindDoc="0" locked="0" layoutInCell="1" allowOverlap="0" wp14:anchorId="22F5AF81" wp14:editId="465ABAC5">
          <wp:simplePos x="0" y="0"/>
          <wp:positionH relativeFrom="page">
            <wp:posOffset>1080770</wp:posOffset>
          </wp:positionH>
          <wp:positionV relativeFrom="page">
            <wp:posOffset>449590</wp:posOffset>
          </wp:positionV>
          <wp:extent cx="2308225" cy="931545"/>
          <wp:effectExtent l="0" t="0" r="0" b="0"/>
          <wp:wrapSquare wrapText="bothSides"/>
          <wp:docPr id="1835089652" name="Pictu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
                  <a:stretch>
                    <a:fillRect/>
                  </a:stretch>
                </pic:blipFill>
                <pic:spPr>
                  <a:xfrm>
                    <a:off x="0" y="0"/>
                    <a:ext cx="2308225" cy="931545"/>
                  </a:xfrm>
                  <a:prstGeom prst="rect">
                    <a:avLst/>
                  </a:prstGeom>
                </pic:spPr>
              </pic:pic>
            </a:graphicData>
          </a:graphic>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001D8AD" w14:textId="77777777" w:rsidR="00D4392F" w:rsidRDefault="00491628">
    <w:pPr>
      <w:spacing w:after="0"/>
      <w:ind w:right="-65"/>
      <w:jc w:val="right"/>
    </w:pPr>
    <w:r>
      <w:rPr>
        <w:noProof/>
      </w:rPr>
      <w:drawing>
        <wp:anchor distT="0" distB="0" distL="114300" distR="114300" simplePos="0" relativeHeight="251664384" behindDoc="0" locked="0" layoutInCell="1" allowOverlap="0" wp14:anchorId="438F396D" wp14:editId="689AD812">
          <wp:simplePos x="0" y="0"/>
          <wp:positionH relativeFrom="page">
            <wp:posOffset>1080770</wp:posOffset>
          </wp:positionH>
          <wp:positionV relativeFrom="page">
            <wp:posOffset>449590</wp:posOffset>
          </wp:positionV>
          <wp:extent cx="2308225" cy="931545"/>
          <wp:effectExtent l="0" t="0" r="0" b="0"/>
          <wp:wrapSquare wrapText="bothSides"/>
          <wp:docPr id="1546" name="Picture 1546"/>
          <wp:cNvGraphicFramePr/>
          <a:graphic xmlns:a="http://schemas.openxmlformats.org/drawingml/2006/main">
            <a:graphicData uri="http://schemas.openxmlformats.org/drawingml/2006/picture">
              <pic:pic xmlns:pic="http://schemas.openxmlformats.org/drawingml/2006/picture">
                <pic:nvPicPr>
                  <pic:cNvPr id="1546" name="Picture 1546"/>
                  <pic:cNvPicPr/>
                </pic:nvPicPr>
                <pic:blipFill>
                  <a:blip r:embed="rId1"/>
                  <a:stretch>
                    <a:fillRect/>
                  </a:stretch>
                </pic:blipFill>
                <pic:spPr>
                  <a:xfrm>
                    <a:off x="0" y="0"/>
                    <a:ext cx="2308225" cy="931545"/>
                  </a:xfrm>
                  <a:prstGeom prst="rect">
                    <a:avLst/>
                  </a:prstGeom>
                </pic:spPr>
              </pic:pic>
            </a:graphicData>
          </a:graphic>
        </wp:anchor>
      </w:drawing>
    </w:r>
    <w:r>
      <w:rPr>
        <w:rFonts w:ascii="Liberation Sans" w:eastAsia="Liberation Sans" w:hAnsi="Liberation Sans" w:cs="Liberation Sans"/>
        <w:i/>
        <w:color w:val="111111"/>
        <w:sz w:val="24"/>
      </w:rPr>
      <w:t xml:space="preserve"> </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EC280A9" w14:textId="77777777" w:rsidR="00D4392F" w:rsidRDefault="00491628">
    <w:pPr>
      <w:spacing w:after="0"/>
      <w:ind w:left="-1306" w:right="5268"/>
    </w:pPr>
    <w:r>
      <w:rPr>
        <w:noProof/>
      </w:rPr>
      <w:drawing>
        <wp:anchor distT="0" distB="0" distL="114300" distR="114300" simplePos="0" relativeHeight="251665408" behindDoc="0" locked="0" layoutInCell="1" allowOverlap="0" wp14:anchorId="176023B3" wp14:editId="5E4658DA">
          <wp:simplePos x="0" y="0"/>
          <wp:positionH relativeFrom="page">
            <wp:posOffset>1080770</wp:posOffset>
          </wp:positionH>
          <wp:positionV relativeFrom="page">
            <wp:posOffset>449590</wp:posOffset>
          </wp:positionV>
          <wp:extent cx="2308225" cy="931545"/>
          <wp:effectExtent l="0" t="0" r="0" b="0"/>
          <wp:wrapSquare wrapText="bothSides"/>
          <wp:docPr id="756883446" name="Pictu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
                  <a:stretch>
                    <a:fillRect/>
                  </a:stretch>
                </pic:blipFill>
                <pic:spPr>
                  <a:xfrm>
                    <a:off x="0" y="0"/>
                    <a:ext cx="2308225" cy="931545"/>
                  </a:xfrm>
                  <a:prstGeom prst="rect">
                    <a:avLst/>
                  </a:prstGeom>
                </pic:spPr>
              </pic:pic>
            </a:graphicData>
          </a:graphic>
        </wp:anchor>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15A47A4" w14:textId="77777777" w:rsidR="00D4392F" w:rsidRDefault="00D4392F"/>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B4D42D5"/>
    <w:multiLevelType w:val="hybridMultilevel"/>
    <w:tmpl w:val="67B893C0"/>
    <w:lvl w:ilvl="0" w:tplc="AFD07166">
      <w:start w:val="1"/>
      <w:numFmt w:val="bullet"/>
      <w:lvlText w:val="-"/>
      <w:lvlJc w:val="left"/>
      <w:pPr>
        <w:ind w:left="1142"/>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1" w:tplc="C7C2FF6C">
      <w:start w:val="1"/>
      <w:numFmt w:val="bullet"/>
      <w:lvlText w:val="o"/>
      <w:lvlJc w:val="left"/>
      <w:pPr>
        <w:ind w:left="1286"/>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2" w:tplc="5A4EF8AC">
      <w:start w:val="1"/>
      <w:numFmt w:val="bullet"/>
      <w:lvlText w:val="▪"/>
      <w:lvlJc w:val="left"/>
      <w:pPr>
        <w:ind w:left="2006"/>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3" w:tplc="8BE8BBFE">
      <w:start w:val="1"/>
      <w:numFmt w:val="bullet"/>
      <w:lvlText w:val="•"/>
      <w:lvlJc w:val="left"/>
      <w:pPr>
        <w:ind w:left="2726"/>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4" w:tplc="9DEE3080">
      <w:start w:val="1"/>
      <w:numFmt w:val="bullet"/>
      <w:lvlText w:val="o"/>
      <w:lvlJc w:val="left"/>
      <w:pPr>
        <w:ind w:left="3446"/>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5" w:tplc="2C925412">
      <w:start w:val="1"/>
      <w:numFmt w:val="bullet"/>
      <w:lvlText w:val="▪"/>
      <w:lvlJc w:val="left"/>
      <w:pPr>
        <w:ind w:left="4166"/>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6" w:tplc="D1E4C7C0">
      <w:start w:val="1"/>
      <w:numFmt w:val="bullet"/>
      <w:lvlText w:val="•"/>
      <w:lvlJc w:val="left"/>
      <w:pPr>
        <w:ind w:left="4886"/>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7" w:tplc="C172C180">
      <w:start w:val="1"/>
      <w:numFmt w:val="bullet"/>
      <w:lvlText w:val="o"/>
      <w:lvlJc w:val="left"/>
      <w:pPr>
        <w:ind w:left="5606"/>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8" w:tplc="0188FFE2">
      <w:start w:val="1"/>
      <w:numFmt w:val="bullet"/>
      <w:lvlText w:val="▪"/>
      <w:lvlJc w:val="left"/>
      <w:pPr>
        <w:ind w:left="6326"/>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abstractNum>
  <w:abstractNum w:abstractNumId="1" w15:restartNumberingAfterBreak="0">
    <w:nsid w:val="0D6E668B"/>
    <w:multiLevelType w:val="hybridMultilevel"/>
    <w:tmpl w:val="8316406C"/>
    <w:lvl w:ilvl="0" w:tplc="C80E643A">
      <w:start w:val="1"/>
      <w:numFmt w:val="lowerLetter"/>
      <w:lvlText w:val="%1)"/>
      <w:lvlJc w:val="left"/>
      <w:pPr>
        <w:ind w:left="289"/>
      </w:pPr>
      <w:rPr>
        <w:rFonts w:ascii="Liberation Sans" w:eastAsia="Liberation Sans" w:hAnsi="Liberation Sans" w:cs="Liberation Sans"/>
        <w:b w:val="0"/>
        <w:i/>
        <w:iCs/>
        <w:strike w:val="0"/>
        <w:dstrike w:val="0"/>
        <w:color w:val="000000"/>
        <w:sz w:val="24"/>
        <w:szCs w:val="24"/>
        <w:u w:val="none" w:color="000000"/>
        <w:bdr w:val="none" w:sz="0" w:space="0" w:color="auto"/>
        <w:shd w:val="clear" w:color="auto" w:fill="auto"/>
        <w:vertAlign w:val="baseline"/>
      </w:rPr>
    </w:lvl>
    <w:lvl w:ilvl="1" w:tplc="71C62244">
      <w:start w:val="1"/>
      <w:numFmt w:val="bullet"/>
      <w:lvlText w:val="•"/>
      <w:lvlJc w:val="left"/>
      <w:pPr>
        <w:ind w:left="728"/>
      </w:pPr>
      <w:rPr>
        <w:rFonts w:ascii="Arial" w:eastAsia="Arial" w:hAnsi="Arial" w:cs="Arial"/>
        <w:b w:val="0"/>
        <w:i w:val="0"/>
        <w:strike w:val="0"/>
        <w:dstrike w:val="0"/>
        <w:color w:val="000000"/>
        <w:sz w:val="25"/>
        <w:szCs w:val="25"/>
        <w:u w:val="none" w:color="000000"/>
        <w:bdr w:val="none" w:sz="0" w:space="0" w:color="auto"/>
        <w:shd w:val="clear" w:color="auto" w:fill="auto"/>
        <w:vertAlign w:val="baseline"/>
      </w:rPr>
    </w:lvl>
    <w:lvl w:ilvl="2" w:tplc="158022C6">
      <w:start w:val="1"/>
      <w:numFmt w:val="bullet"/>
      <w:lvlText w:val="▪"/>
      <w:lvlJc w:val="left"/>
      <w:pPr>
        <w:ind w:left="1426"/>
      </w:pPr>
      <w:rPr>
        <w:rFonts w:ascii="OpenSymbol" w:eastAsia="OpenSymbol" w:hAnsi="OpenSymbol" w:cs="OpenSymbol"/>
        <w:b w:val="0"/>
        <w:i w:val="0"/>
        <w:strike w:val="0"/>
        <w:dstrike w:val="0"/>
        <w:color w:val="000000"/>
        <w:sz w:val="25"/>
        <w:szCs w:val="25"/>
        <w:u w:val="none" w:color="000000"/>
        <w:bdr w:val="none" w:sz="0" w:space="0" w:color="auto"/>
        <w:shd w:val="clear" w:color="auto" w:fill="auto"/>
        <w:vertAlign w:val="baseline"/>
      </w:rPr>
    </w:lvl>
    <w:lvl w:ilvl="3" w:tplc="7AA8F560">
      <w:start w:val="1"/>
      <w:numFmt w:val="bullet"/>
      <w:lvlText w:val="•"/>
      <w:lvlJc w:val="left"/>
      <w:pPr>
        <w:ind w:left="2146"/>
      </w:pPr>
      <w:rPr>
        <w:rFonts w:ascii="Arial" w:eastAsia="Arial" w:hAnsi="Arial" w:cs="Arial"/>
        <w:b w:val="0"/>
        <w:i w:val="0"/>
        <w:strike w:val="0"/>
        <w:dstrike w:val="0"/>
        <w:color w:val="000000"/>
        <w:sz w:val="25"/>
        <w:szCs w:val="25"/>
        <w:u w:val="none" w:color="000000"/>
        <w:bdr w:val="none" w:sz="0" w:space="0" w:color="auto"/>
        <w:shd w:val="clear" w:color="auto" w:fill="auto"/>
        <w:vertAlign w:val="baseline"/>
      </w:rPr>
    </w:lvl>
    <w:lvl w:ilvl="4" w:tplc="1D7A579A">
      <w:start w:val="1"/>
      <w:numFmt w:val="bullet"/>
      <w:lvlText w:val="o"/>
      <w:lvlJc w:val="left"/>
      <w:pPr>
        <w:ind w:left="2866"/>
      </w:pPr>
      <w:rPr>
        <w:rFonts w:ascii="OpenSymbol" w:eastAsia="OpenSymbol" w:hAnsi="OpenSymbol" w:cs="OpenSymbol"/>
        <w:b w:val="0"/>
        <w:i w:val="0"/>
        <w:strike w:val="0"/>
        <w:dstrike w:val="0"/>
        <w:color w:val="000000"/>
        <w:sz w:val="25"/>
        <w:szCs w:val="25"/>
        <w:u w:val="none" w:color="000000"/>
        <w:bdr w:val="none" w:sz="0" w:space="0" w:color="auto"/>
        <w:shd w:val="clear" w:color="auto" w:fill="auto"/>
        <w:vertAlign w:val="baseline"/>
      </w:rPr>
    </w:lvl>
    <w:lvl w:ilvl="5" w:tplc="1D20AE1E">
      <w:start w:val="1"/>
      <w:numFmt w:val="bullet"/>
      <w:lvlText w:val="▪"/>
      <w:lvlJc w:val="left"/>
      <w:pPr>
        <w:ind w:left="3586"/>
      </w:pPr>
      <w:rPr>
        <w:rFonts w:ascii="OpenSymbol" w:eastAsia="OpenSymbol" w:hAnsi="OpenSymbol" w:cs="OpenSymbol"/>
        <w:b w:val="0"/>
        <w:i w:val="0"/>
        <w:strike w:val="0"/>
        <w:dstrike w:val="0"/>
        <w:color w:val="000000"/>
        <w:sz w:val="25"/>
        <w:szCs w:val="25"/>
        <w:u w:val="none" w:color="000000"/>
        <w:bdr w:val="none" w:sz="0" w:space="0" w:color="auto"/>
        <w:shd w:val="clear" w:color="auto" w:fill="auto"/>
        <w:vertAlign w:val="baseline"/>
      </w:rPr>
    </w:lvl>
    <w:lvl w:ilvl="6" w:tplc="4AB09AAC">
      <w:start w:val="1"/>
      <w:numFmt w:val="bullet"/>
      <w:lvlText w:val="•"/>
      <w:lvlJc w:val="left"/>
      <w:pPr>
        <w:ind w:left="4306"/>
      </w:pPr>
      <w:rPr>
        <w:rFonts w:ascii="Arial" w:eastAsia="Arial" w:hAnsi="Arial" w:cs="Arial"/>
        <w:b w:val="0"/>
        <w:i w:val="0"/>
        <w:strike w:val="0"/>
        <w:dstrike w:val="0"/>
        <w:color w:val="000000"/>
        <w:sz w:val="25"/>
        <w:szCs w:val="25"/>
        <w:u w:val="none" w:color="000000"/>
        <w:bdr w:val="none" w:sz="0" w:space="0" w:color="auto"/>
        <w:shd w:val="clear" w:color="auto" w:fill="auto"/>
        <w:vertAlign w:val="baseline"/>
      </w:rPr>
    </w:lvl>
    <w:lvl w:ilvl="7" w:tplc="4C0838AC">
      <w:start w:val="1"/>
      <w:numFmt w:val="bullet"/>
      <w:lvlText w:val="o"/>
      <w:lvlJc w:val="left"/>
      <w:pPr>
        <w:ind w:left="5026"/>
      </w:pPr>
      <w:rPr>
        <w:rFonts w:ascii="OpenSymbol" w:eastAsia="OpenSymbol" w:hAnsi="OpenSymbol" w:cs="OpenSymbol"/>
        <w:b w:val="0"/>
        <w:i w:val="0"/>
        <w:strike w:val="0"/>
        <w:dstrike w:val="0"/>
        <w:color w:val="000000"/>
        <w:sz w:val="25"/>
        <w:szCs w:val="25"/>
        <w:u w:val="none" w:color="000000"/>
        <w:bdr w:val="none" w:sz="0" w:space="0" w:color="auto"/>
        <w:shd w:val="clear" w:color="auto" w:fill="auto"/>
        <w:vertAlign w:val="baseline"/>
      </w:rPr>
    </w:lvl>
    <w:lvl w:ilvl="8" w:tplc="9D2068A0">
      <w:start w:val="1"/>
      <w:numFmt w:val="bullet"/>
      <w:lvlText w:val="▪"/>
      <w:lvlJc w:val="left"/>
      <w:pPr>
        <w:ind w:left="5746"/>
      </w:pPr>
      <w:rPr>
        <w:rFonts w:ascii="OpenSymbol" w:eastAsia="OpenSymbol" w:hAnsi="OpenSymbol" w:cs="OpenSymbol"/>
        <w:b w:val="0"/>
        <w:i w:val="0"/>
        <w:strike w:val="0"/>
        <w:dstrike w:val="0"/>
        <w:color w:val="000000"/>
        <w:sz w:val="25"/>
        <w:szCs w:val="25"/>
        <w:u w:val="none" w:color="000000"/>
        <w:bdr w:val="none" w:sz="0" w:space="0" w:color="auto"/>
        <w:shd w:val="clear" w:color="auto" w:fill="auto"/>
        <w:vertAlign w:val="baseline"/>
      </w:rPr>
    </w:lvl>
  </w:abstractNum>
  <w:abstractNum w:abstractNumId="2" w15:restartNumberingAfterBreak="0">
    <w:nsid w:val="245058AD"/>
    <w:multiLevelType w:val="hybridMultilevel"/>
    <w:tmpl w:val="759EBF3C"/>
    <w:lvl w:ilvl="0" w:tplc="FD683900">
      <w:start w:val="1"/>
      <w:numFmt w:val="bullet"/>
      <w:lvlText w:val="-"/>
      <w:lvlJc w:val="left"/>
      <w:pPr>
        <w:ind w:left="1118"/>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1" w:tplc="3FF8580E">
      <w:start w:val="1"/>
      <w:numFmt w:val="bullet"/>
      <w:lvlText w:val="o"/>
      <w:lvlJc w:val="left"/>
      <w:pPr>
        <w:ind w:left="1440"/>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2" w:tplc="798C5B78">
      <w:start w:val="1"/>
      <w:numFmt w:val="bullet"/>
      <w:lvlText w:val="▪"/>
      <w:lvlJc w:val="left"/>
      <w:pPr>
        <w:ind w:left="2160"/>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3" w:tplc="5EDEEAF0">
      <w:start w:val="1"/>
      <w:numFmt w:val="bullet"/>
      <w:lvlText w:val="•"/>
      <w:lvlJc w:val="left"/>
      <w:pPr>
        <w:ind w:left="2880"/>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4" w:tplc="ADDE941A">
      <w:start w:val="1"/>
      <w:numFmt w:val="bullet"/>
      <w:lvlText w:val="o"/>
      <w:lvlJc w:val="left"/>
      <w:pPr>
        <w:ind w:left="3600"/>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5" w:tplc="1FF0B4A2">
      <w:start w:val="1"/>
      <w:numFmt w:val="bullet"/>
      <w:lvlText w:val="▪"/>
      <w:lvlJc w:val="left"/>
      <w:pPr>
        <w:ind w:left="4320"/>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6" w:tplc="1E18ECD8">
      <w:start w:val="1"/>
      <w:numFmt w:val="bullet"/>
      <w:lvlText w:val="•"/>
      <w:lvlJc w:val="left"/>
      <w:pPr>
        <w:ind w:left="5040"/>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7" w:tplc="DD9425F4">
      <w:start w:val="1"/>
      <w:numFmt w:val="bullet"/>
      <w:lvlText w:val="o"/>
      <w:lvlJc w:val="left"/>
      <w:pPr>
        <w:ind w:left="5760"/>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8" w:tplc="4CCCAC2C">
      <w:start w:val="1"/>
      <w:numFmt w:val="bullet"/>
      <w:lvlText w:val="▪"/>
      <w:lvlJc w:val="left"/>
      <w:pPr>
        <w:ind w:left="6480"/>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abstractNum>
  <w:abstractNum w:abstractNumId="3" w15:restartNumberingAfterBreak="0">
    <w:nsid w:val="46480654"/>
    <w:multiLevelType w:val="hybridMultilevel"/>
    <w:tmpl w:val="FB14E3FC"/>
    <w:lvl w:ilvl="0" w:tplc="D4C07138">
      <w:start w:val="1"/>
      <w:numFmt w:val="bullet"/>
      <w:lvlText w:val="-"/>
      <w:lvlJc w:val="left"/>
      <w:pPr>
        <w:ind w:left="1142"/>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1" w:tplc="D826A10C">
      <w:start w:val="1"/>
      <w:numFmt w:val="bullet"/>
      <w:lvlText w:val="o"/>
      <w:lvlJc w:val="left"/>
      <w:pPr>
        <w:ind w:left="1838"/>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2" w:tplc="D9089DD6">
      <w:start w:val="1"/>
      <w:numFmt w:val="bullet"/>
      <w:lvlText w:val="▪"/>
      <w:lvlJc w:val="left"/>
      <w:pPr>
        <w:ind w:left="2558"/>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3" w:tplc="BDD64F0C">
      <w:start w:val="1"/>
      <w:numFmt w:val="bullet"/>
      <w:lvlText w:val="•"/>
      <w:lvlJc w:val="left"/>
      <w:pPr>
        <w:ind w:left="3278"/>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4" w:tplc="0C62536C">
      <w:start w:val="1"/>
      <w:numFmt w:val="bullet"/>
      <w:lvlText w:val="o"/>
      <w:lvlJc w:val="left"/>
      <w:pPr>
        <w:ind w:left="3998"/>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5" w:tplc="B5C862AE">
      <w:start w:val="1"/>
      <w:numFmt w:val="bullet"/>
      <w:lvlText w:val="▪"/>
      <w:lvlJc w:val="left"/>
      <w:pPr>
        <w:ind w:left="4718"/>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6" w:tplc="396C39C4">
      <w:start w:val="1"/>
      <w:numFmt w:val="bullet"/>
      <w:lvlText w:val="•"/>
      <w:lvlJc w:val="left"/>
      <w:pPr>
        <w:ind w:left="5438"/>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7" w:tplc="5C5ED71C">
      <w:start w:val="1"/>
      <w:numFmt w:val="bullet"/>
      <w:lvlText w:val="o"/>
      <w:lvlJc w:val="left"/>
      <w:pPr>
        <w:ind w:left="6158"/>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8" w:tplc="F0020802">
      <w:start w:val="1"/>
      <w:numFmt w:val="bullet"/>
      <w:lvlText w:val="▪"/>
      <w:lvlJc w:val="left"/>
      <w:pPr>
        <w:ind w:left="6878"/>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abstractNum>
  <w:abstractNum w:abstractNumId="4" w15:restartNumberingAfterBreak="0">
    <w:nsid w:val="4AAF52BB"/>
    <w:multiLevelType w:val="hybridMultilevel"/>
    <w:tmpl w:val="2452BF26"/>
    <w:lvl w:ilvl="0" w:tplc="BE902A8E">
      <w:start w:val="1"/>
      <w:numFmt w:val="bullet"/>
      <w:lvlText w:val="-"/>
      <w:lvlJc w:val="left"/>
      <w:pPr>
        <w:ind w:left="1142"/>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1" w:tplc="EBD29A3E">
      <w:start w:val="1"/>
      <w:numFmt w:val="bullet"/>
      <w:lvlText w:val="o"/>
      <w:lvlJc w:val="left"/>
      <w:pPr>
        <w:ind w:left="1440"/>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2" w:tplc="A628CE24">
      <w:start w:val="1"/>
      <w:numFmt w:val="bullet"/>
      <w:lvlText w:val="▪"/>
      <w:lvlJc w:val="left"/>
      <w:pPr>
        <w:ind w:left="2160"/>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3" w:tplc="D10089B6">
      <w:start w:val="1"/>
      <w:numFmt w:val="bullet"/>
      <w:lvlText w:val="•"/>
      <w:lvlJc w:val="left"/>
      <w:pPr>
        <w:ind w:left="2880"/>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4" w:tplc="789C569C">
      <w:start w:val="1"/>
      <w:numFmt w:val="bullet"/>
      <w:lvlText w:val="o"/>
      <w:lvlJc w:val="left"/>
      <w:pPr>
        <w:ind w:left="3600"/>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5" w:tplc="1A94EE36">
      <w:start w:val="1"/>
      <w:numFmt w:val="bullet"/>
      <w:lvlText w:val="▪"/>
      <w:lvlJc w:val="left"/>
      <w:pPr>
        <w:ind w:left="4320"/>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6" w:tplc="3A66C076">
      <w:start w:val="1"/>
      <w:numFmt w:val="bullet"/>
      <w:lvlText w:val="•"/>
      <w:lvlJc w:val="left"/>
      <w:pPr>
        <w:ind w:left="5040"/>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7" w:tplc="EE2822AC">
      <w:start w:val="1"/>
      <w:numFmt w:val="bullet"/>
      <w:lvlText w:val="o"/>
      <w:lvlJc w:val="left"/>
      <w:pPr>
        <w:ind w:left="5760"/>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8" w:tplc="9CA62B6E">
      <w:start w:val="1"/>
      <w:numFmt w:val="bullet"/>
      <w:lvlText w:val="▪"/>
      <w:lvlJc w:val="left"/>
      <w:pPr>
        <w:ind w:left="6480"/>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abstractNum>
  <w:abstractNum w:abstractNumId="5" w15:restartNumberingAfterBreak="0">
    <w:nsid w:val="5C99213F"/>
    <w:multiLevelType w:val="hybridMultilevel"/>
    <w:tmpl w:val="43987326"/>
    <w:lvl w:ilvl="0" w:tplc="ED0C9CE8">
      <w:start w:val="1"/>
      <w:numFmt w:val="bullet"/>
      <w:lvlText w:val="-"/>
      <w:lvlJc w:val="left"/>
      <w:pPr>
        <w:ind w:left="1142"/>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1" w:tplc="F3CA50D2">
      <w:start w:val="1"/>
      <w:numFmt w:val="bullet"/>
      <w:lvlText w:val="o"/>
      <w:lvlJc w:val="left"/>
      <w:pPr>
        <w:ind w:left="1440"/>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2" w:tplc="F7DEABA4">
      <w:start w:val="1"/>
      <w:numFmt w:val="bullet"/>
      <w:lvlText w:val="▪"/>
      <w:lvlJc w:val="left"/>
      <w:pPr>
        <w:ind w:left="2160"/>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3" w:tplc="27123F08">
      <w:start w:val="1"/>
      <w:numFmt w:val="bullet"/>
      <w:lvlText w:val="•"/>
      <w:lvlJc w:val="left"/>
      <w:pPr>
        <w:ind w:left="2880"/>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4" w:tplc="65F275EA">
      <w:start w:val="1"/>
      <w:numFmt w:val="bullet"/>
      <w:lvlText w:val="o"/>
      <w:lvlJc w:val="left"/>
      <w:pPr>
        <w:ind w:left="3600"/>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5" w:tplc="0B1EF63A">
      <w:start w:val="1"/>
      <w:numFmt w:val="bullet"/>
      <w:lvlText w:val="▪"/>
      <w:lvlJc w:val="left"/>
      <w:pPr>
        <w:ind w:left="4320"/>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6" w:tplc="A5ECC222">
      <w:start w:val="1"/>
      <w:numFmt w:val="bullet"/>
      <w:lvlText w:val="•"/>
      <w:lvlJc w:val="left"/>
      <w:pPr>
        <w:ind w:left="5040"/>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7" w:tplc="28FA5DC0">
      <w:start w:val="1"/>
      <w:numFmt w:val="bullet"/>
      <w:lvlText w:val="o"/>
      <w:lvlJc w:val="left"/>
      <w:pPr>
        <w:ind w:left="5760"/>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8" w:tplc="09AEDC04">
      <w:start w:val="1"/>
      <w:numFmt w:val="bullet"/>
      <w:lvlText w:val="▪"/>
      <w:lvlJc w:val="left"/>
      <w:pPr>
        <w:ind w:left="6480"/>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abstractNum>
  <w:abstractNum w:abstractNumId="6" w15:restartNumberingAfterBreak="0">
    <w:nsid w:val="5CC77877"/>
    <w:multiLevelType w:val="hybridMultilevel"/>
    <w:tmpl w:val="6902E0DC"/>
    <w:lvl w:ilvl="0" w:tplc="07C8FB92">
      <w:start w:val="1"/>
      <w:numFmt w:val="bullet"/>
      <w:lvlText w:val="-"/>
      <w:lvlJc w:val="left"/>
      <w:pPr>
        <w:ind w:left="1118"/>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1" w:tplc="D59E98F0">
      <w:start w:val="1"/>
      <w:numFmt w:val="bullet"/>
      <w:lvlText w:val="o"/>
      <w:lvlJc w:val="left"/>
      <w:pPr>
        <w:ind w:left="1440"/>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2" w:tplc="AD02CA7A">
      <w:start w:val="1"/>
      <w:numFmt w:val="bullet"/>
      <w:lvlText w:val="▪"/>
      <w:lvlJc w:val="left"/>
      <w:pPr>
        <w:ind w:left="2160"/>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3" w:tplc="2C1EEB8E">
      <w:start w:val="1"/>
      <w:numFmt w:val="bullet"/>
      <w:lvlText w:val="•"/>
      <w:lvlJc w:val="left"/>
      <w:pPr>
        <w:ind w:left="2880"/>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4" w:tplc="46522978">
      <w:start w:val="1"/>
      <w:numFmt w:val="bullet"/>
      <w:lvlText w:val="o"/>
      <w:lvlJc w:val="left"/>
      <w:pPr>
        <w:ind w:left="3600"/>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5" w:tplc="6A548B50">
      <w:start w:val="1"/>
      <w:numFmt w:val="bullet"/>
      <w:lvlText w:val="▪"/>
      <w:lvlJc w:val="left"/>
      <w:pPr>
        <w:ind w:left="4320"/>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6" w:tplc="DF9E5FEA">
      <w:start w:val="1"/>
      <w:numFmt w:val="bullet"/>
      <w:lvlText w:val="•"/>
      <w:lvlJc w:val="left"/>
      <w:pPr>
        <w:ind w:left="5040"/>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7" w:tplc="105E364A">
      <w:start w:val="1"/>
      <w:numFmt w:val="bullet"/>
      <w:lvlText w:val="o"/>
      <w:lvlJc w:val="left"/>
      <w:pPr>
        <w:ind w:left="5760"/>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8" w:tplc="1CF09C28">
      <w:start w:val="1"/>
      <w:numFmt w:val="bullet"/>
      <w:lvlText w:val="▪"/>
      <w:lvlJc w:val="left"/>
      <w:pPr>
        <w:ind w:left="6480"/>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abstractNum>
  <w:abstractNum w:abstractNumId="7" w15:restartNumberingAfterBreak="0">
    <w:nsid w:val="661A41C2"/>
    <w:multiLevelType w:val="hybridMultilevel"/>
    <w:tmpl w:val="CEB23B88"/>
    <w:lvl w:ilvl="0" w:tplc="555ABA80">
      <w:start w:val="1"/>
      <w:numFmt w:val="bullet"/>
      <w:lvlText w:val="•"/>
      <w:lvlJc w:val="left"/>
      <w:pPr>
        <w:ind w:left="332"/>
      </w:pPr>
      <w:rPr>
        <w:rFonts w:ascii="Arial" w:eastAsia="Arial" w:hAnsi="Arial" w:cs="Arial"/>
        <w:b w:val="0"/>
        <w:i w:val="0"/>
        <w:strike w:val="0"/>
        <w:dstrike w:val="0"/>
        <w:color w:val="000000"/>
        <w:sz w:val="25"/>
        <w:szCs w:val="25"/>
        <w:u w:val="none" w:color="000000"/>
        <w:bdr w:val="none" w:sz="0" w:space="0" w:color="auto"/>
        <w:shd w:val="clear" w:color="auto" w:fill="auto"/>
        <w:vertAlign w:val="baseline"/>
      </w:rPr>
    </w:lvl>
    <w:lvl w:ilvl="1" w:tplc="697ACF5E">
      <w:start w:val="1"/>
      <w:numFmt w:val="bullet"/>
      <w:lvlText w:val="o"/>
      <w:lvlJc w:val="left"/>
      <w:pPr>
        <w:ind w:left="1484"/>
      </w:pPr>
      <w:rPr>
        <w:rFonts w:ascii="OpenSymbol" w:eastAsia="OpenSymbol" w:hAnsi="OpenSymbol" w:cs="OpenSymbol"/>
        <w:b w:val="0"/>
        <w:i w:val="0"/>
        <w:strike w:val="0"/>
        <w:dstrike w:val="0"/>
        <w:color w:val="000000"/>
        <w:sz w:val="25"/>
        <w:szCs w:val="25"/>
        <w:u w:val="none" w:color="000000"/>
        <w:bdr w:val="none" w:sz="0" w:space="0" w:color="auto"/>
        <w:shd w:val="clear" w:color="auto" w:fill="auto"/>
        <w:vertAlign w:val="baseline"/>
      </w:rPr>
    </w:lvl>
    <w:lvl w:ilvl="2" w:tplc="BF9EAB78">
      <w:start w:val="1"/>
      <w:numFmt w:val="bullet"/>
      <w:lvlText w:val="▪"/>
      <w:lvlJc w:val="left"/>
      <w:pPr>
        <w:ind w:left="2204"/>
      </w:pPr>
      <w:rPr>
        <w:rFonts w:ascii="OpenSymbol" w:eastAsia="OpenSymbol" w:hAnsi="OpenSymbol" w:cs="OpenSymbol"/>
        <w:b w:val="0"/>
        <w:i w:val="0"/>
        <w:strike w:val="0"/>
        <w:dstrike w:val="0"/>
        <w:color w:val="000000"/>
        <w:sz w:val="25"/>
        <w:szCs w:val="25"/>
        <w:u w:val="none" w:color="000000"/>
        <w:bdr w:val="none" w:sz="0" w:space="0" w:color="auto"/>
        <w:shd w:val="clear" w:color="auto" w:fill="auto"/>
        <w:vertAlign w:val="baseline"/>
      </w:rPr>
    </w:lvl>
    <w:lvl w:ilvl="3" w:tplc="9322009E">
      <w:start w:val="1"/>
      <w:numFmt w:val="bullet"/>
      <w:lvlText w:val="•"/>
      <w:lvlJc w:val="left"/>
      <w:pPr>
        <w:ind w:left="2924"/>
      </w:pPr>
      <w:rPr>
        <w:rFonts w:ascii="Arial" w:eastAsia="Arial" w:hAnsi="Arial" w:cs="Arial"/>
        <w:b w:val="0"/>
        <w:i w:val="0"/>
        <w:strike w:val="0"/>
        <w:dstrike w:val="0"/>
        <w:color w:val="000000"/>
        <w:sz w:val="25"/>
        <w:szCs w:val="25"/>
        <w:u w:val="none" w:color="000000"/>
        <w:bdr w:val="none" w:sz="0" w:space="0" w:color="auto"/>
        <w:shd w:val="clear" w:color="auto" w:fill="auto"/>
        <w:vertAlign w:val="baseline"/>
      </w:rPr>
    </w:lvl>
    <w:lvl w:ilvl="4" w:tplc="21786B84">
      <w:start w:val="1"/>
      <w:numFmt w:val="bullet"/>
      <w:lvlText w:val="o"/>
      <w:lvlJc w:val="left"/>
      <w:pPr>
        <w:ind w:left="3644"/>
      </w:pPr>
      <w:rPr>
        <w:rFonts w:ascii="OpenSymbol" w:eastAsia="OpenSymbol" w:hAnsi="OpenSymbol" w:cs="OpenSymbol"/>
        <w:b w:val="0"/>
        <w:i w:val="0"/>
        <w:strike w:val="0"/>
        <w:dstrike w:val="0"/>
        <w:color w:val="000000"/>
        <w:sz w:val="25"/>
        <w:szCs w:val="25"/>
        <w:u w:val="none" w:color="000000"/>
        <w:bdr w:val="none" w:sz="0" w:space="0" w:color="auto"/>
        <w:shd w:val="clear" w:color="auto" w:fill="auto"/>
        <w:vertAlign w:val="baseline"/>
      </w:rPr>
    </w:lvl>
    <w:lvl w:ilvl="5" w:tplc="3542A2E6">
      <w:start w:val="1"/>
      <w:numFmt w:val="bullet"/>
      <w:lvlText w:val="▪"/>
      <w:lvlJc w:val="left"/>
      <w:pPr>
        <w:ind w:left="4364"/>
      </w:pPr>
      <w:rPr>
        <w:rFonts w:ascii="OpenSymbol" w:eastAsia="OpenSymbol" w:hAnsi="OpenSymbol" w:cs="OpenSymbol"/>
        <w:b w:val="0"/>
        <w:i w:val="0"/>
        <w:strike w:val="0"/>
        <w:dstrike w:val="0"/>
        <w:color w:val="000000"/>
        <w:sz w:val="25"/>
        <w:szCs w:val="25"/>
        <w:u w:val="none" w:color="000000"/>
        <w:bdr w:val="none" w:sz="0" w:space="0" w:color="auto"/>
        <w:shd w:val="clear" w:color="auto" w:fill="auto"/>
        <w:vertAlign w:val="baseline"/>
      </w:rPr>
    </w:lvl>
    <w:lvl w:ilvl="6" w:tplc="D78A719A">
      <w:start w:val="1"/>
      <w:numFmt w:val="bullet"/>
      <w:lvlText w:val="•"/>
      <w:lvlJc w:val="left"/>
      <w:pPr>
        <w:ind w:left="5084"/>
      </w:pPr>
      <w:rPr>
        <w:rFonts w:ascii="Arial" w:eastAsia="Arial" w:hAnsi="Arial" w:cs="Arial"/>
        <w:b w:val="0"/>
        <w:i w:val="0"/>
        <w:strike w:val="0"/>
        <w:dstrike w:val="0"/>
        <w:color w:val="000000"/>
        <w:sz w:val="25"/>
        <w:szCs w:val="25"/>
        <w:u w:val="none" w:color="000000"/>
        <w:bdr w:val="none" w:sz="0" w:space="0" w:color="auto"/>
        <w:shd w:val="clear" w:color="auto" w:fill="auto"/>
        <w:vertAlign w:val="baseline"/>
      </w:rPr>
    </w:lvl>
    <w:lvl w:ilvl="7" w:tplc="AC6C48AE">
      <w:start w:val="1"/>
      <w:numFmt w:val="bullet"/>
      <w:lvlText w:val="o"/>
      <w:lvlJc w:val="left"/>
      <w:pPr>
        <w:ind w:left="5804"/>
      </w:pPr>
      <w:rPr>
        <w:rFonts w:ascii="OpenSymbol" w:eastAsia="OpenSymbol" w:hAnsi="OpenSymbol" w:cs="OpenSymbol"/>
        <w:b w:val="0"/>
        <w:i w:val="0"/>
        <w:strike w:val="0"/>
        <w:dstrike w:val="0"/>
        <w:color w:val="000000"/>
        <w:sz w:val="25"/>
        <w:szCs w:val="25"/>
        <w:u w:val="none" w:color="000000"/>
        <w:bdr w:val="none" w:sz="0" w:space="0" w:color="auto"/>
        <w:shd w:val="clear" w:color="auto" w:fill="auto"/>
        <w:vertAlign w:val="baseline"/>
      </w:rPr>
    </w:lvl>
    <w:lvl w:ilvl="8" w:tplc="A03457FE">
      <w:start w:val="1"/>
      <w:numFmt w:val="bullet"/>
      <w:lvlText w:val="▪"/>
      <w:lvlJc w:val="left"/>
      <w:pPr>
        <w:ind w:left="6524"/>
      </w:pPr>
      <w:rPr>
        <w:rFonts w:ascii="OpenSymbol" w:eastAsia="OpenSymbol" w:hAnsi="OpenSymbol" w:cs="OpenSymbol"/>
        <w:b w:val="0"/>
        <w:i w:val="0"/>
        <w:strike w:val="0"/>
        <w:dstrike w:val="0"/>
        <w:color w:val="000000"/>
        <w:sz w:val="25"/>
        <w:szCs w:val="25"/>
        <w:u w:val="none" w:color="000000"/>
        <w:bdr w:val="none" w:sz="0" w:space="0" w:color="auto"/>
        <w:shd w:val="clear" w:color="auto" w:fill="auto"/>
        <w:vertAlign w:val="baseline"/>
      </w:rPr>
    </w:lvl>
  </w:abstractNum>
  <w:num w:numId="1" w16cid:durableId="789206477">
    <w:abstractNumId w:val="5"/>
  </w:num>
  <w:num w:numId="2" w16cid:durableId="1384252373">
    <w:abstractNumId w:val="4"/>
  </w:num>
  <w:num w:numId="3" w16cid:durableId="2048211569">
    <w:abstractNumId w:val="0"/>
  </w:num>
  <w:num w:numId="4" w16cid:durableId="742801404">
    <w:abstractNumId w:val="1"/>
  </w:num>
  <w:num w:numId="5" w16cid:durableId="1044911474">
    <w:abstractNumId w:val="3"/>
  </w:num>
  <w:num w:numId="6" w16cid:durableId="551502887">
    <w:abstractNumId w:val="6"/>
  </w:num>
  <w:num w:numId="7" w16cid:durableId="162014967">
    <w:abstractNumId w:val="2"/>
  </w:num>
  <w:num w:numId="8" w16cid:durableId="80524534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08"/>
  <w:hyphenationZone w:val="425"/>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4392F"/>
    <w:rsid w:val="00491628"/>
    <w:rsid w:val="00D4392F"/>
    <w:rsid w:val="00F94FF6"/>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3F07FEF"/>
  <w15:docId w15:val="{32398A6E-8A55-4AFD-AB74-94273E40DD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2"/>
        <w:szCs w:val="22"/>
        <w:lang w:val="es-ES" w:eastAsia="es-E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color w:val="000000"/>
    </w:rPr>
  </w:style>
  <w:style w:type="paragraph" w:styleId="Ttulo1">
    <w:name w:val="heading 1"/>
    <w:next w:val="Normal"/>
    <w:link w:val="Ttulo1Car"/>
    <w:uiPriority w:val="9"/>
    <w:qFormat/>
    <w:pPr>
      <w:keepNext/>
      <w:keepLines/>
      <w:spacing w:after="264"/>
      <w:ind w:left="422"/>
      <w:outlineLvl w:val="0"/>
    </w:pPr>
    <w:rPr>
      <w:rFonts w:ascii="Liberation Sans" w:eastAsia="Liberation Sans" w:hAnsi="Liberation Sans" w:cs="Liberation Sans"/>
      <w:b/>
      <w:i/>
      <w:color w:val="000000"/>
      <w:sz w:val="23"/>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rPr>
      <w:rFonts w:ascii="Liberation Sans" w:eastAsia="Liberation Sans" w:hAnsi="Liberation Sans" w:cs="Liberation Sans"/>
      <w:b/>
      <w:i/>
      <w:color w:val="000000"/>
      <w:sz w:val="23"/>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18" Type="http://schemas.openxmlformats.org/officeDocument/2006/relationships/image" Target="media/image5.png"/><Relationship Id="rId26" Type="http://schemas.openxmlformats.org/officeDocument/2006/relationships/image" Target="media/image10.png"/><Relationship Id="rId39" Type="http://schemas.openxmlformats.org/officeDocument/2006/relationships/image" Target="media/image18.png"/><Relationship Id="rId21" Type="http://schemas.openxmlformats.org/officeDocument/2006/relationships/image" Target="media/image8.png"/><Relationship Id="rId34" Type="http://schemas.openxmlformats.org/officeDocument/2006/relationships/image" Target="media/image14.jpg"/><Relationship Id="rId42" Type="http://schemas.openxmlformats.org/officeDocument/2006/relationships/image" Target="media/image45.png"/><Relationship Id="rId47" Type="http://schemas.openxmlformats.org/officeDocument/2006/relationships/image" Target="media/image25.png"/><Relationship Id="rId50" Type="http://schemas.openxmlformats.org/officeDocument/2006/relationships/image" Target="media/image49.png"/><Relationship Id="rId55" Type="http://schemas.openxmlformats.org/officeDocument/2006/relationships/image" Target="media/image29.png"/><Relationship Id="rId63" Type="http://schemas.openxmlformats.org/officeDocument/2006/relationships/header" Target="header6.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31.png"/><Relationship Id="rId29" Type="http://schemas.openxmlformats.org/officeDocument/2006/relationships/header" Target="header2.xml"/><Relationship Id="rId24" Type="http://schemas.openxmlformats.org/officeDocument/2006/relationships/image" Target="media/image9.png"/><Relationship Id="rId32" Type="http://schemas.openxmlformats.org/officeDocument/2006/relationships/header" Target="header3.xml"/><Relationship Id="rId37" Type="http://schemas.openxmlformats.org/officeDocument/2006/relationships/image" Target="media/image17.png"/><Relationship Id="rId40" Type="http://schemas.openxmlformats.org/officeDocument/2006/relationships/image" Target="media/image19.png"/><Relationship Id="rId45" Type="http://schemas.openxmlformats.org/officeDocument/2006/relationships/image" Target="media/image23.png"/><Relationship Id="rId53" Type="http://schemas.openxmlformats.org/officeDocument/2006/relationships/image" Target="media/image27.png"/><Relationship Id="rId58" Type="http://schemas.openxmlformats.org/officeDocument/2006/relationships/image" Target="media/image54.png"/><Relationship Id="rId66" Type="http://schemas.openxmlformats.org/officeDocument/2006/relationships/theme" Target="theme/theme1.xml"/><Relationship Id="rId5" Type="http://schemas.openxmlformats.org/officeDocument/2006/relationships/footnotes" Target="footnotes.xml"/><Relationship Id="rId61" Type="http://schemas.openxmlformats.org/officeDocument/2006/relationships/footer" Target="footer4.xml"/><Relationship Id="rId19" Type="http://schemas.openxmlformats.org/officeDocument/2006/relationships/image" Target="media/image6.png"/><Relationship Id="rId14" Type="http://schemas.openxmlformats.org/officeDocument/2006/relationships/image" Target="media/image30.png"/><Relationship Id="rId22" Type="http://schemas.openxmlformats.org/officeDocument/2006/relationships/image" Target="media/image35.png"/><Relationship Id="rId27" Type="http://schemas.openxmlformats.org/officeDocument/2006/relationships/image" Target="media/image11.png"/><Relationship Id="rId30" Type="http://schemas.openxmlformats.org/officeDocument/2006/relationships/footer" Target="footer1.xml"/><Relationship Id="rId35" Type="http://schemas.openxmlformats.org/officeDocument/2006/relationships/image" Target="media/image15.png"/><Relationship Id="rId43" Type="http://schemas.openxmlformats.org/officeDocument/2006/relationships/image" Target="media/image21.png"/><Relationship Id="rId48" Type="http://schemas.openxmlformats.org/officeDocument/2006/relationships/image" Target="media/image26.png"/><Relationship Id="rId56" Type="http://schemas.openxmlformats.org/officeDocument/2006/relationships/image" Target="media/image52.png"/><Relationship Id="rId64" Type="http://schemas.openxmlformats.org/officeDocument/2006/relationships/footer" Target="footer6.xml"/><Relationship Id="rId8" Type="http://schemas.openxmlformats.org/officeDocument/2006/relationships/image" Target="media/image2.png"/><Relationship Id="rId51" Type="http://schemas.openxmlformats.org/officeDocument/2006/relationships/image" Target="media/image50.png"/><Relationship Id="rId3" Type="http://schemas.openxmlformats.org/officeDocument/2006/relationships/settings" Target="settings.xml"/><Relationship Id="rId17" Type="http://schemas.openxmlformats.org/officeDocument/2006/relationships/image" Target="media/image4.png"/><Relationship Id="rId25" Type="http://schemas.openxmlformats.org/officeDocument/2006/relationships/image" Target="media/image37.png"/><Relationship Id="rId33" Type="http://schemas.openxmlformats.org/officeDocument/2006/relationships/footer" Target="footer3.xml"/><Relationship Id="rId38" Type="http://schemas.openxmlformats.org/officeDocument/2006/relationships/image" Target="media/image42.png"/><Relationship Id="rId46" Type="http://schemas.openxmlformats.org/officeDocument/2006/relationships/image" Target="media/image24.png"/><Relationship Id="rId59" Type="http://schemas.openxmlformats.org/officeDocument/2006/relationships/header" Target="header4.xml"/><Relationship Id="rId20" Type="http://schemas.openxmlformats.org/officeDocument/2006/relationships/image" Target="media/image7.png"/><Relationship Id="rId41" Type="http://schemas.openxmlformats.org/officeDocument/2006/relationships/image" Target="media/image20.png"/><Relationship Id="rId54" Type="http://schemas.openxmlformats.org/officeDocument/2006/relationships/image" Target="media/image28.png"/><Relationship Id="rId62" Type="http://schemas.openxmlformats.org/officeDocument/2006/relationships/footer" Target="footer5.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3.png"/><Relationship Id="rId23" Type="http://schemas.openxmlformats.org/officeDocument/2006/relationships/image" Target="media/image36.png"/><Relationship Id="rId28" Type="http://schemas.openxmlformats.org/officeDocument/2006/relationships/header" Target="header1.xml"/><Relationship Id="rId36" Type="http://schemas.openxmlformats.org/officeDocument/2006/relationships/image" Target="media/image16.png"/><Relationship Id="rId49" Type="http://schemas.openxmlformats.org/officeDocument/2006/relationships/image" Target="media/image48.png"/><Relationship Id="rId57" Type="http://schemas.openxmlformats.org/officeDocument/2006/relationships/image" Target="media/image53.png"/><Relationship Id="rId31" Type="http://schemas.openxmlformats.org/officeDocument/2006/relationships/footer" Target="footer2.xml"/><Relationship Id="rId44" Type="http://schemas.openxmlformats.org/officeDocument/2006/relationships/image" Target="media/image22.png"/><Relationship Id="rId52" Type="http://schemas.openxmlformats.org/officeDocument/2006/relationships/image" Target="media/image51.png"/><Relationship Id="rId60" Type="http://schemas.openxmlformats.org/officeDocument/2006/relationships/header" Target="header5.xml"/><Relationship Id="rId65" Type="http://schemas.openxmlformats.org/officeDocument/2006/relationships/fontTable" Target="fontTable.xml"/><Relationship Id="rId4" Type="http://schemas.openxmlformats.org/officeDocument/2006/relationships/webSettings" Target="webSettings.xml"/></Relationships>
</file>

<file path=word/_rels/footer1.xml.rels><?xml version="1.0" encoding="UTF-8" standalone="yes"?>
<Relationships xmlns="http://schemas.openxmlformats.org/package/2006/relationships"><Relationship Id="rId1" Type="http://schemas.openxmlformats.org/officeDocument/2006/relationships/image" Target="media/image13.jpg"/></Relationships>
</file>

<file path=word/_rels/footer2.xml.rels><?xml version="1.0" encoding="UTF-8" standalone="yes"?>
<Relationships xmlns="http://schemas.openxmlformats.org/package/2006/relationships"><Relationship Id="rId1" Type="http://schemas.openxmlformats.org/officeDocument/2006/relationships/image" Target="media/image13.jpg"/></Relationships>
</file>

<file path=word/_rels/footer3.xml.rels><?xml version="1.0" encoding="UTF-8" standalone="yes"?>
<Relationships xmlns="http://schemas.openxmlformats.org/package/2006/relationships"><Relationship Id="rId1" Type="http://schemas.openxmlformats.org/officeDocument/2006/relationships/image" Target="media/image13.jpg"/></Relationships>
</file>

<file path=word/_rels/footer4.xml.rels><?xml version="1.0" encoding="UTF-8" standalone="yes"?>
<Relationships xmlns="http://schemas.openxmlformats.org/package/2006/relationships"><Relationship Id="rId1" Type="http://schemas.openxmlformats.org/officeDocument/2006/relationships/image" Target="media/image13.jpg"/></Relationships>
</file>

<file path=word/_rels/footer5.xml.rels><?xml version="1.0" encoding="UTF-8" standalone="yes"?>
<Relationships xmlns="http://schemas.openxmlformats.org/package/2006/relationships"><Relationship Id="rId1" Type="http://schemas.openxmlformats.org/officeDocument/2006/relationships/image" Target="media/image13.jpg"/></Relationships>
</file>

<file path=word/_rels/footer6.xml.rels><?xml version="1.0" encoding="UTF-8" standalone="yes"?>
<Relationships xmlns="http://schemas.openxmlformats.org/package/2006/relationships"><Relationship Id="rId1" Type="http://schemas.openxmlformats.org/officeDocument/2006/relationships/image" Target="media/image13.jpg"/></Relationships>
</file>

<file path=word/_rels/header1.xml.rels><?xml version="1.0" encoding="UTF-8" standalone="yes"?>
<Relationships xmlns="http://schemas.openxmlformats.org/package/2006/relationships"><Relationship Id="rId1" Type="http://schemas.openxmlformats.org/officeDocument/2006/relationships/image" Target="media/image12.jpg"/></Relationships>
</file>

<file path=word/_rels/header2.xml.rels><?xml version="1.0" encoding="UTF-8" standalone="yes"?>
<Relationships xmlns="http://schemas.openxmlformats.org/package/2006/relationships"><Relationship Id="rId1" Type="http://schemas.openxmlformats.org/officeDocument/2006/relationships/image" Target="media/image12.jpg"/></Relationships>
</file>

<file path=word/_rels/header3.xml.rels><?xml version="1.0" encoding="UTF-8" standalone="yes"?>
<Relationships xmlns="http://schemas.openxmlformats.org/package/2006/relationships"><Relationship Id="rId1" Type="http://schemas.openxmlformats.org/officeDocument/2006/relationships/image" Target="media/image12.jpg"/></Relationships>
</file>

<file path=word/_rels/header4.xml.rels><?xml version="1.0" encoding="UTF-8" standalone="yes"?>
<Relationships xmlns="http://schemas.openxmlformats.org/package/2006/relationships"><Relationship Id="rId1" Type="http://schemas.openxmlformats.org/officeDocument/2006/relationships/image" Target="media/image12.jpg"/></Relationships>
</file>

<file path=word/_rels/header5.xml.rels><?xml version="1.0" encoding="UTF-8" standalone="yes"?>
<Relationships xmlns="http://schemas.openxmlformats.org/package/2006/relationships"><Relationship Id="rId1" Type="http://schemas.openxmlformats.org/officeDocument/2006/relationships/image" Target="media/image12.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3</Pages>
  <Words>5998</Words>
  <Characters>32989</Characters>
  <Application>Microsoft Office Word</Application>
  <DocSecurity>0</DocSecurity>
  <Lines>274</Lines>
  <Paragraphs>77</Paragraphs>
  <ScaleCrop>false</ScaleCrop>
  <Company/>
  <LinksUpToDate>false</LinksUpToDate>
  <CharactersWithSpaces>38910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Maria Isabel Perez Gutierrez</dc:creator>
  <cp:keywords/>
  <cp:lastModifiedBy>Roberto Luis Riera Briceño</cp:lastModifiedBy>
  <cp:revision>2</cp:revision>
  <dcterms:created xsi:type="dcterms:W3CDTF">2024-11-11T14:07:00Z</dcterms:created>
  <dcterms:modified xsi:type="dcterms:W3CDTF">2024-11-11T14:07:00Z</dcterms:modified>
</cp:coreProperties>
</file>